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ACCF14F" w14:textId="2DBAF6A1" w:rsidR="00CC3B24" w:rsidRPr="00696AB7" w:rsidRDefault="00FE28AC" w:rsidP="00CF0CB8">
      <w:pPr>
        <w:autoSpaceDE w:val="0"/>
        <w:autoSpaceDN w:val="0"/>
        <w:adjustRightInd w:val="0"/>
        <w:rPr>
          <w:rFonts w:cs="Verdana"/>
          <w:b/>
          <w:bCs/>
          <w:sz w:val="22"/>
          <w:szCs w:val="22"/>
        </w:rPr>
      </w:pPr>
      <w:r>
        <w:rPr>
          <w:b/>
          <w:bCs/>
          <w:sz w:val="40"/>
          <w:szCs w:val="40"/>
        </w:rPr>
        <w:t>Hamm</w:t>
      </w:r>
      <w:r w:rsidR="002F5818" w:rsidRPr="00895697">
        <w:rPr>
          <w:b/>
          <w:bCs/>
          <w:sz w:val="40"/>
          <w:szCs w:val="40"/>
        </w:rPr>
        <w:t xml:space="preserve"> | </w:t>
      </w:r>
      <w:r w:rsidR="00E3372C" w:rsidRPr="00E3372C">
        <w:rPr>
          <w:b/>
          <w:bCs/>
          <w:sz w:val="40"/>
          <w:szCs w:val="40"/>
        </w:rPr>
        <w:t xml:space="preserve">В </w:t>
      </w:r>
      <w:proofErr w:type="spellStart"/>
      <w:r w:rsidR="00E3372C" w:rsidRPr="00E3372C">
        <w:rPr>
          <w:b/>
          <w:bCs/>
          <w:sz w:val="40"/>
          <w:szCs w:val="40"/>
        </w:rPr>
        <w:t>серии</w:t>
      </w:r>
      <w:proofErr w:type="spellEnd"/>
      <w:r w:rsidR="00E3372C" w:rsidRPr="00E3372C">
        <w:rPr>
          <w:b/>
          <w:bCs/>
          <w:sz w:val="40"/>
          <w:szCs w:val="40"/>
        </w:rPr>
        <w:t xml:space="preserve"> HP </w:t>
      </w:r>
      <w:proofErr w:type="spellStart"/>
      <w:r w:rsidR="00E3372C" w:rsidRPr="00E3372C">
        <w:rPr>
          <w:b/>
          <w:bCs/>
          <w:sz w:val="40"/>
          <w:szCs w:val="40"/>
        </w:rPr>
        <w:t>представлены</w:t>
      </w:r>
      <w:proofErr w:type="spellEnd"/>
      <w:r w:rsidR="00E3372C" w:rsidRPr="00E3372C">
        <w:rPr>
          <w:b/>
          <w:bCs/>
          <w:sz w:val="40"/>
          <w:szCs w:val="40"/>
        </w:rPr>
        <w:t xml:space="preserve"> </w:t>
      </w:r>
      <w:proofErr w:type="spellStart"/>
      <w:r w:rsidR="00E3372C" w:rsidRPr="00E3372C">
        <w:rPr>
          <w:b/>
          <w:bCs/>
          <w:sz w:val="40"/>
          <w:szCs w:val="40"/>
        </w:rPr>
        <w:t>мощные</w:t>
      </w:r>
      <w:proofErr w:type="spellEnd"/>
      <w:r w:rsidR="00E3372C" w:rsidRPr="00E3372C">
        <w:rPr>
          <w:b/>
          <w:bCs/>
          <w:sz w:val="40"/>
          <w:szCs w:val="40"/>
        </w:rPr>
        <w:t xml:space="preserve"> и </w:t>
      </w:r>
      <w:proofErr w:type="spellStart"/>
      <w:r w:rsidR="00E3372C" w:rsidRPr="00E3372C">
        <w:rPr>
          <w:b/>
          <w:bCs/>
          <w:sz w:val="40"/>
          <w:szCs w:val="40"/>
        </w:rPr>
        <w:t>надежные</w:t>
      </w:r>
      <w:proofErr w:type="spellEnd"/>
      <w:r w:rsidR="00E3372C" w:rsidRPr="00E3372C">
        <w:rPr>
          <w:b/>
          <w:bCs/>
          <w:sz w:val="40"/>
          <w:szCs w:val="40"/>
        </w:rPr>
        <w:t xml:space="preserve"> </w:t>
      </w:r>
      <w:proofErr w:type="spellStart"/>
      <w:r w:rsidR="00E3372C" w:rsidRPr="00E3372C">
        <w:rPr>
          <w:b/>
          <w:bCs/>
          <w:sz w:val="40"/>
          <w:szCs w:val="40"/>
        </w:rPr>
        <w:t>катки</w:t>
      </w:r>
      <w:proofErr w:type="spellEnd"/>
      <w:r w:rsidR="00E3372C" w:rsidRPr="00E3372C">
        <w:rPr>
          <w:b/>
          <w:bCs/>
          <w:sz w:val="40"/>
          <w:szCs w:val="40"/>
        </w:rPr>
        <w:t xml:space="preserve"> </w:t>
      </w:r>
      <w:proofErr w:type="spellStart"/>
      <w:r w:rsidR="00E3372C" w:rsidRPr="00E3372C">
        <w:rPr>
          <w:b/>
          <w:bCs/>
          <w:sz w:val="40"/>
          <w:szCs w:val="40"/>
        </w:rPr>
        <w:t>на</w:t>
      </w:r>
      <w:proofErr w:type="spellEnd"/>
      <w:r w:rsidR="00E3372C" w:rsidRPr="00E3372C">
        <w:rPr>
          <w:b/>
          <w:bCs/>
          <w:sz w:val="40"/>
          <w:szCs w:val="40"/>
        </w:rPr>
        <w:t xml:space="preserve"> </w:t>
      </w:r>
      <w:proofErr w:type="spellStart"/>
      <w:r w:rsidR="00E3372C" w:rsidRPr="00E3372C">
        <w:rPr>
          <w:b/>
          <w:bCs/>
          <w:sz w:val="40"/>
          <w:szCs w:val="40"/>
        </w:rPr>
        <w:t>пневматических</w:t>
      </w:r>
      <w:proofErr w:type="spellEnd"/>
      <w:r w:rsidR="00E3372C" w:rsidRPr="00E3372C">
        <w:rPr>
          <w:b/>
          <w:bCs/>
          <w:sz w:val="40"/>
          <w:szCs w:val="40"/>
        </w:rPr>
        <w:t xml:space="preserve"> </w:t>
      </w:r>
      <w:proofErr w:type="spellStart"/>
      <w:r w:rsidR="00E3372C" w:rsidRPr="00E3372C">
        <w:rPr>
          <w:b/>
          <w:bCs/>
          <w:sz w:val="40"/>
          <w:szCs w:val="40"/>
        </w:rPr>
        <w:t>шинах</w:t>
      </w:r>
      <w:proofErr w:type="spellEnd"/>
      <w:r w:rsidR="00E3372C" w:rsidRPr="00E3372C">
        <w:rPr>
          <w:b/>
          <w:bCs/>
          <w:sz w:val="40"/>
          <w:szCs w:val="40"/>
        </w:rPr>
        <w:t xml:space="preserve">, </w:t>
      </w:r>
      <w:proofErr w:type="spellStart"/>
      <w:r w:rsidR="00E3372C" w:rsidRPr="00E3372C">
        <w:rPr>
          <w:b/>
          <w:bCs/>
          <w:sz w:val="40"/>
          <w:szCs w:val="40"/>
        </w:rPr>
        <w:t>оснащенные</w:t>
      </w:r>
      <w:proofErr w:type="spellEnd"/>
      <w:r w:rsidR="00E3372C" w:rsidRPr="00E3372C">
        <w:rPr>
          <w:b/>
          <w:bCs/>
          <w:sz w:val="40"/>
          <w:szCs w:val="40"/>
        </w:rPr>
        <w:t xml:space="preserve"> </w:t>
      </w:r>
      <w:proofErr w:type="spellStart"/>
      <w:r w:rsidR="00E3372C" w:rsidRPr="00E3372C">
        <w:rPr>
          <w:b/>
          <w:bCs/>
          <w:sz w:val="40"/>
          <w:szCs w:val="40"/>
        </w:rPr>
        <w:t>множеством</w:t>
      </w:r>
      <w:proofErr w:type="spellEnd"/>
      <w:r w:rsidR="00E3372C" w:rsidRPr="00E3372C">
        <w:rPr>
          <w:b/>
          <w:bCs/>
          <w:sz w:val="40"/>
          <w:szCs w:val="40"/>
        </w:rPr>
        <w:t xml:space="preserve"> </w:t>
      </w:r>
      <w:proofErr w:type="spellStart"/>
      <w:r w:rsidR="00E3372C" w:rsidRPr="00E3372C">
        <w:rPr>
          <w:b/>
          <w:bCs/>
          <w:sz w:val="40"/>
          <w:szCs w:val="40"/>
        </w:rPr>
        <w:t>опций</w:t>
      </w:r>
      <w:proofErr w:type="spellEnd"/>
      <w:r w:rsidR="00233581">
        <w:rPr>
          <w:sz w:val="36"/>
          <w:szCs w:val="36"/>
        </w:rPr>
        <w:br/>
      </w:r>
    </w:p>
    <w:p w14:paraId="459B1C70" w14:textId="6E3C9A0C" w:rsidR="00E22034" w:rsidRDefault="00E3372C" w:rsidP="00E3372C">
      <w:pPr>
        <w:jc w:val="both"/>
        <w:rPr>
          <w:rFonts w:cs="Arial"/>
          <w:b/>
          <w:bCs/>
          <w:sz w:val="22"/>
          <w:szCs w:val="22"/>
        </w:rPr>
      </w:pPr>
      <w:proofErr w:type="spellStart"/>
      <w:r w:rsidRPr="00E3372C">
        <w:rPr>
          <w:rFonts w:cs="Arial"/>
          <w:b/>
          <w:bCs/>
          <w:sz w:val="22"/>
          <w:szCs w:val="22"/>
        </w:rPr>
        <w:t>Катки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на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пневматических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шинах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серии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HP </w:t>
      </w:r>
      <w:proofErr w:type="spellStart"/>
      <w:r w:rsidRPr="00E3372C">
        <w:rPr>
          <w:rFonts w:cs="Arial"/>
          <w:b/>
          <w:bCs/>
          <w:sz w:val="22"/>
          <w:szCs w:val="22"/>
        </w:rPr>
        <w:t>уже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несколько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месяцев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покоряют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мировой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рынок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и </w:t>
      </w:r>
      <w:proofErr w:type="spellStart"/>
      <w:r w:rsidRPr="00E3372C">
        <w:rPr>
          <w:rFonts w:cs="Arial"/>
          <w:b/>
          <w:bCs/>
          <w:sz w:val="22"/>
          <w:szCs w:val="22"/>
        </w:rPr>
        <w:t>демонстрируют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свои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возможности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на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практике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. </w:t>
      </w:r>
      <w:proofErr w:type="spellStart"/>
      <w:r w:rsidRPr="00E3372C">
        <w:rPr>
          <w:rFonts w:cs="Arial"/>
          <w:b/>
          <w:bCs/>
          <w:sz w:val="22"/>
          <w:szCs w:val="22"/>
        </w:rPr>
        <w:t>Это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совершенно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новое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поколение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катков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на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пневматических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шинах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, </w:t>
      </w:r>
      <w:proofErr w:type="spellStart"/>
      <w:r w:rsidRPr="00E3372C">
        <w:rPr>
          <w:rFonts w:cs="Arial"/>
          <w:b/>
          <w:bCs/>
          <w:sz w:val="22"/>
          <w:szCs w:val="22"/>
        </w:rPr>
        <w:t>которые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с 1960-х </w:t>
      </w:r>
      <w:proofErr w:type="spellStart"/>
      <w:r w:rsidRPr="00E3372C">
        <w:rPr>
          <w:rFonts w:cs="Arial"/>
          <w:b/>
          <w:bCs/>
          <w:sz w:val="22"/>
          <w:szCs w:val="22"/>
        </w:rPr>
        <w:t>годов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всегда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были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представлены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в </w:t>
      </w:r>
      <w:proofErr w:type="spellStart"/>
      <w:r w:rsidRPr="00E3372C">
        <w:rPr>
          <w:rFonts w:cs="Arial"/>
          <w:b/>
          <w:bCs/>
          <w:sz w:val="22"/>
          <w:szCs w:val="22"/>
        </w:rPr>
        <w:t>ассортименте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продукции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r w:rsidR="00E74243">
        <w:rPr>
          <w:rFonts w:cs="Arial"/>
          <w:b/>
          <w:bCs/>
          <w:sz w:val="22"/>
          <w:szCs w:val="22"/>
        </w:rPr>
        <w:t>Hamm</w:t>
      </w:r>
      <w:r w:rsidRPr="00E3372C">
        <w:rPr>
          <w:rFonts w:cs="Arial"/>
          <w:b/>
          <w:bCs/>
          <w:sz w:val="22"/>
          <w:szCs w:val="22"/>
        </w:rPr>
        <w:t xml:space="preserve">. </w:t>
      </w:r>
      <w:proofErr w:type="spellStart"/>
      <w:r w:rsidRPr="00E3372C">
        <w:rPr>
          <w:rFonts w:cs="Arial"/>
          <w:b/>
          <w:bCs/>
          <w:sz w:val="22"/>
          <w:szCs w:val="22"/>
        </w:rPr>
        <w:t>Визуально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модели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серии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HP </w:t>
      </w:r>
      <w:proofErr w:type="spellStart"/>
      <w:r w:rsidRPr="00E3372C">
        <w:rPr>
          <w:rFonts w:cs="Arial"/>
          <w:b/>
          <w:bCs/>
          <w:sz w:val="22"/>
          <w:szCs w:val="22"/>
        </w:rPr>
        <w:t>отличаются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от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предшественников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новой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увеличенной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конструкцией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резервуара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для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воды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. </w:t>
      </w:r>
      <w:proofErr w:type="spellStart"/>
      <w:r w:rsidRPr="00E3372C">
        <w:rPr>
          <w:rFonts w:cs="Arial"/>
          <w:b/>
          <w:bCs/>
          <w:sz w:val="22"/>
          <w:szCs w:val="22"/>
        </w:rPr>
        <w:t>Как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и </w:t>
      </w:r>
      <w:proofErr w:type="spellStart"/>
      <w:r w:rsidRPr="00E3372C">
        <w:rPr>
          <w:rFonts w:cs="Arial"/>
          <w:b/>
          <w:bCs/>
          <w:sz w:val="22"/>
          <w:szCs w:val="22"/>
        </w:rPr>
        <w:t>бак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для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дизельного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топлива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, </w:t>
      </w:r>
      <w:proofErr w:type="spellStart"/>
      <w:r w:rsidRPr="00E3372C">
        <w:rPr>
          <w:rFonts w:cs="Arial"/>
          <w:b/>
          <w:bCs/>
          <w:sz w:val="22"/>
          <w:szCs w:val="22"/>
        </w:rPr>
        <w:t>резервуар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имеет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большой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объем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, </w:t>
      </w:r>
      <w:proofErr w:type="spellStart"/>
      <w:r w:rsidRPr="00E3372C">
        <w:rPr>
          <w:rFonts w:cs="Arial"/>
          <w:b/>
          <w:bCs/>
          <w:sz w:val="22"/>
          <w:szCs w:val="22"/>
        </w:rPr>
        <w:t>обеспечивая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запас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воды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на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полный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рабочий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день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без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остановок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для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дозаправки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. </w:t>
      </w:r>
      <w:proofErr w:type="spellStart"/>
      <w:r w:rsidRPr="00E3372C">
        <w:rPr>
          <w:rFonts w:cs="Arial"/>
          <w:b/>
          <w:bCs/>
          <w:sz w:val="22"/>
          <w:szCs w:val="22"/>
        </w:rPr>
        <w:t>Один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только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этот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факт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делает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катки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чрезвычайно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производительными</w:t>
      </w:r>
      <w:proofErr w:type="spellEnd"/>
      <w:r w:rsidRPr="00E3372C">
        <w:rPr>
          <w:rFonts w:cs="Arial"/>
          <w:b/>
          <w:bCs/>
          <w:sz w:val="22"/>
          <w:szCs w:val="22"/>
        </w:rPr>
        <w:t>.</w:t>
      </w:r>
    </w:p>
    <w:p w14:paraId="7717620D" w14:textId="77777777" w:rsidR="00E3372C" w:rsidRPr="00E22034" w:rsidRDefault="00E3372C" w:rsidP="00E22034">
      <w:pPr>
        <w:rPr>
          <w:rFonts w:cs="Arial"/>
          <w:b/>
          <w:bCs/>
          <w:sz w:val="22"/>
          <w:szCs w:val="22"/>
        </w:rPr>
      </w:pPr>
    </w:p>
    <w:p w14:paraId="10F187B6" w14:textId="77777777" w:rsidR="00E3372C" w:rsidRDefault="00E3372C" w:rsidP="00E22034">
      <w:pPr>
        <w:jc w:val="both"/>
        <w:rPr>
          <w:rFonts w:cs="Arial"/>
          <w:b/>
          <w:bCs/>
          <w:sz w:val="22"/>
          <w:szCs w:val="22"/>
        </w:rPr>
      </w:pPr>
      <w:proofErr w:type="spellStart"/>
      <w:r w:rsidRPr="00E3372C">
        <w:rPr>
          <w:rFonts w:cs="Arial"/>
          <w:b/>
          <w:bCs/>
          <w:sz w:val="22"/>
          <w:szCs w:val="22"/>
        </w:rPr>
        <w:t>Одна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платформа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для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всех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рынков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</w:p>
    <w:p w14:paraId="4A355F1C" w14:textId="2586F828" w:rsidR="00E22034" w:rsidRDefault="00E3372C" w:rsidP="00E3372C">
      <w:pPr>
        <w:jc w:val="both"/>
        <w:rPr>
          <w:rFonts w:cs="Arial"/>
          <w:sz w:val="22"/>
          <w:szCs w:val="22"/>
        </w:rPr>
      </w:pPr>
      <w:proofErr w:type="spellStart"/>
      <w:r w:rsidRPr="00E3372C">
        <w:rPr>
          <w:rFonts w:cs="Arial"/>
          <w:sz w:val="22"/>
          <w:szCs w:val="22"/>
        </w:rPr>
        <w:t>Компания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r w:rsidR="00E74243">
        <w:rPr>
          <w:rFonts w:cs="Arial"/>
          <w:sz w:val="22"/>
          <w:szCs w:val="22"/>
        </w:rPr>
        <w:t>Hamm</w:t>
      </w:r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разработала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серии</w:t>
      </w:r>
      <w:proofErr w:type="spellEnd"/>
      <w:r w:rsidRPr="00E3372C">
        <w:rPr>
          <w:rFonts w:cs="Arial"/>
          <w:sz w:val="22"/>
          <w:szCs w:val="22"/>
        </w:rPr>
        <w:t xml:space="preserve"> HP </w:t>
      </w:r>
      <w:proofErr w:type="spellStart"/>
      <w:r w:rsidRPr="00E3372C">
        <w:rPr>
          <w:rFonts w:cs="Arial"/>
          <w:sz w:val="22"/>
          <w:szCs w:val="22"/>
        </w:rPr>
        <w:t>единую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платформу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всех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вариантов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моделей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всех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мировых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рынках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Одновременно</w:t>
      </w:r>
      <w:proofErr w:type="spellEnd"/>
      <w:r w:rsidRPr="00E3372C">
        <w:rPr>
          <w:rFonts w:cs="Arial"/>
          <w:sz w:val="22"/>
          <w:szCs w:val="22"/>
        </w:rPr>
        <w:t xml:space="preserve"> с </w:t>
      </w:r>
      <w:proofErr w:type="spellStart"/>
      <w:r w:rsidRPr="00E3372C">
        <w:rPr>
          <w:rFonts w:cs="Arial"/>
          <w:sz w:val="22"/>
          <w:szCs w:val="22"/>
        </w:rPr>
        <w:t>этим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r w:rsidR="00E74243">
        <w:rPr>
          <w:rFonts w:cs="Arial"/>
          <w:sz w:val="22"/>
          <w:szCs w:val="22"/>
        </w:rPr>
        <w:t>Hamm</w:t>
      </w:r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продолжает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реализовывать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катки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пневматических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шинах</w:t>
      </w:r>
      <w:proofErr w:type="spellEnd"/>
      <w:r w:rsidRPr="00E3372C">
        <w:rPr>
          <w:rFonts w:cs="Arial"/>
          <w:sz w:val="22"/>
          <w:szCs w:val="22"/>
        </w:rPr>
        <w:t xml:space="preserve"> в </w:t>
      </w:r>
      <w:proofErr w:type="spellStart"/>
      <w:r w:rsidRPr="00E3372C">
        <w:rPr>
          <w:rFonts w:cs="Arial"/>
          <w:sz w:val="22"/>
          <w:szCs w:val="22"/>
        </w:rPr>
        <w:t>различных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вариантах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базовых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версий</w:t>
      </w:r>
      <w:proofErr w:type="spellEnd"/>
      <w:r w:rsidRPr="00E3372C">
        <w:rPr>
          <w:rFonts w:cs="Arial"/>
          <w:sz w:val="22"/>
          <w:szCs w:val="22"/>
        </w:rPr>
        <w:t xml:space="preserve">: </w:t>
      </w:r>
      <w:proofErr w:type="spellStart"/>
      <w:r w:rsidRPr="00E3372C">
        <w:rPr>
          <w:rFonts w:cs="Arial"/>
          <w:sz w:val="22"/>
          <w:szCs w:val="22"/>
        </w:rPr>
        <w:t>представлены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модели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типа</w:t>
      </w:r>
      <w:proofErr w:type="spellEnd"/>
      <w:r w:rsidRPr="00E3372C">
        <w:rPr>
          <w:rFonts w:cs="Arial"/>
          <w:sz w:val="22"/>
          <w:szCs w:val="22"/>
        </w:rPr>
        <w:t xml:space="preserve"> HP 180 и HP 180i с </w:t>
      </w:r>
      <w:proofErr w:type="spellStart"/>
      <w:r w:rsidRPr="00E3372C">
        <w:rPr>
          <w:rFonts w:cs="Arial"/>
          <w:sz w:val="22"/>
          <w:szCs w:val="22"/>
        </w:rPr>
        <w:t>рабочим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весом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от</w:t>
      </w:r>
      <w:proofErr w:type="spellEnd"/>
      <w:r w:rsidRPr="00E3372C">
        <w:rPr>
          <w:rFonts w:cs="Arial"/>
          <w:sz w:val="22"/>
          <w:szCs w:val="22"/>
        </w:rPr>
        <w:t xml:space="preserve"> 8 т </w:t>
      </w:r>
      <w:proofErr w:type="spellStart"/>
      <w:r w:rsidRPr="00E3372C">
        <w:rPr>
          <w:rFonts w:cs="Arial"/>
          <w:sz w:val="22"/>
          <w:szCs w:val="22"/>
        </w:rPr>
        <w:t>до</w:t>
      </w:r>
      <w:proofErr w:type="spellEnd"/>
      <w:r w:rsidRPr="00E3372C">
        <w:rPr>
          <w:rFonts w:cs="Arial"/>
          <w:sz w:val="22"/>
          <w:szCs w:val="22"/>
        </w:rPr>
        <w:t xml:space="preserve"> 18 т, а </w:t>
      </w:r>
      <w:proofErr w:type="spellStart"/>
      <w:r w:rsidRPr="00E3372C">
        <w:rPr>
          <w:rFonts w:cs="Arial"/>
          <w:sz w:val="22"/>
          <w:szCs w:val="22"/>
        </w:rPr>
        <w:t>также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модели</w:t>
      </w:r>
      <w:proofErr w:type="spellEnd"/>
      <w:r w:rsidRPr="00E3372C">
        <w:rPr>
          <w:rFonts w:cs="Arial"/>
          <w:sz w:val="22"/>
          <w:szCs w:val="22"/>
        </w:rPr>
        <w:t xml:space="preserve"> HP 280 и HP 280i с </w:t>
      </w:r>
      <w:proofErr w:type="spellStart"/>
      <w:r w:rsidRPr="00E3372C">
        <w:rPr>
          <w:rFonts w:cs="Arial"/>
          <w:sz w:val="22"/>
          <w:szCs w:val="22"/>
        </w:rPr>
        <w:t>рабочим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весом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от</w:t>
      </w:r>
      <w:proofErr w:type="spellEnd"/>
      <w:r w:rsidRPr="00E3372C">
        <w:rPr>
          <w:rFonts w:cs="Arial"/>
          <w:sz w:val="22"/>
          <w:szCs w:val="22"/>
        </w:rPr>
        <w:t xml:space="preserve"> 10 т </w:t>
      </w:r>
      <w:proofErr w:type="spellStart"/>
      <w:r w:rsidRPr="00E3372C">
        <w:rPr>
          <w:rFonts w:cs="Arial"/>
          <w:sz w:val="22"/>
          <w:szCs w:val="22"/>
        </w:rPr>
        <w:t>до</w:t>
      </w:r>
      <w:proofErr w:type="spellEnd"/>
      <w:r w:rsidRPr="00E3372C">
        <w:rPr>
          <w:rFonts w:cs="Arial"/>
          <w:sz w:val="22"/>
          <w:szCs w:val="22"/>
        </w:rPr>
        <w:t xml:space="preserve"> 28 т. </w:t>
      </w:r>
      <w:proofErr w:type="spellStart"/>
      <w:r w:rsidRPr="00E3372C">
        <w:rPr>
          <w:rFonts w:cs="Arial"/>
          <w:sz w:val="22"/>
          <w:szCs w:val="22"/>
        </w:rPr>
        <w:t>Помимо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этого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r w:rsidR="00E74243">
        <w:rPr>
          <w:rFonts w:cs="Arial"/>
          <w:sz w:val="22"/>
          <w:szCs w:val="22"/>
        </w:rPr>
        <w:t>Hamm</w:t>
      </w:r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поставляет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отдельные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рынки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модели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соответствующие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требуемым</w:t>
      </w:r>
      <w:proofErr w:type="spellEnd"/>
      <w:r w:rsidRPr="00E3372C">
        <w:rPr>
          <w:rFonts w:cs="Arial"/>
          <w:sz w:val="22"/>
          <w:szCs w:val="22"/>
        </w:rPr>
        <w:t xml:space="preserve"> в </w:t>
      </w:r>
      <w:proofErr w:type="spellStart"/>
      <w:r w:rsidRPr="00E3372C">
        <w:rPr>
          <w:rFonts w:cs="Arial"/>
          <w:sz w:val="22"/>
          <w:szCs w:val="22"/>
        </w:rPr>
        <w:t>регионе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весовым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категориям</w:t>
      </w:r>
      <w:proofErr w:type="spellEnd"/>
      <w:r w:rsidRPr="00E3372C">
        <w:rPr>
          <w:rFonts w:cs="Arial"/>
          <w:sz w:val="22"/>
          <w:szCs w:val="22"/>
        </w:rPr>
        <w:t xml:space="preserve"> и </w:t>
      </w:r>
      <w:proofErr w:type="spellStart"/>
      <w:r w:rsidRPr="00E3372C">
        <w:rPr>
          <w:rFonts w:cs="Arial"/>
          <w:sz w:val="22"/>
          <w:szCs w:val="22"/>
        </w:rPr>
        <w:t>вариантам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оснащения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Модели</w:t>
      </w:r>
      <w:proofErr w:type="spellEnd"/>
      <w:r w:rsidRPr="00E3372C">
        <w:rPr>
          <w:rFonts w:cs="Arial"/>
          <w:sz w:val="22"/>
          <w:szCs w:val="22"/>
        </w:rPr>
        <w:t xml:space="preserve"> HP 180i и HP 280i (</w:t>
      </w:r>
      <w:proofErr w:type="spellStart"/>
      <w:r w:rsidRPr="00E3372C">
        <w:rPr>
          <w:rFonts w:cs="Arial"/>
          <w:sz w:val="22"/>
          <w:szCs w:val="22"/>
        </w:rPr>
        <w:t>обе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оснащены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концепцией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управления</w:t>
      </w:r>
      <w:proofErr w:type="spellEnd"/>
      <w:r w:rsidRPr="00E3372C">
        <w:rPr>
          <w:rFonts w:cs="Arial"/>
          <w:sz w:val="22"/>
          <w:szCs w:val="22"/>
        </w:rPr>
        <w:t xml:space="preserve"> Easy Drive) </w:t>
      </w:r>
      <w:proofErr w:type="spellStart"/>
      <w:r w:rsidRPr="00E3372C">
        <w:rPr>
          <w:rFonts w:cs="Arial"/>
          <w:sz w:val="22"/>
          <w:szCs w:val="22"/>
        </w:rPr>
        <w:t>соответствуют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требованиям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норм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токсичности</w:t>
      </w:r>
      <w:proofErr w:type="spellEnd"/>
      <w:r w:rsidRPr="00E3372C">
        <w:rPr>
          <w:rFonts w:cs="Arial"/>
          <w:sz w:val="22"/>
          <w:szCs w:val="22"/>
        </w:rPr>
        <w:t xml:space="preserve"> ОГ EPA Tier 4 и EU Stage V, а </w:t>
      </w:r>
      <w:proofErr w:type="spellStart"/>
      <w:r w:rsidRPr="00E3372C">
        <w:rPr>
          <w:rFonts w:cs="Arial"/>
          <w:sz w:val="22"/>
          <w:szCs w:val="22"/>
        </w:rPr>
        <w:t>модели</w:t>
      </w:r>
      <w:proofErr w:type="spellEnd"/>
      <w:r w:rsidRPr="00E3372C">
        <w:rPr>
          <w:rFonts w:cs="Arial"/>
          <w:sz w:val="22"/>
          <w:szCs w:val="22"/>
        </w:rPr>
        <w:t xml:space="preserve"> HP 180 и HP 280 </w:t>
      </w:r>
      <w:proofErr w:type="spellStart"/>
      <w:r w:rsidRPr="00E3372C">
        <w:rPr>
          <w:rFonts w:cs="Arial"/>
          <w:sz w:val="22"/>
          <w:szCs w:val="22"/>
        </w:rPr>
        <w:t>предназначены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рынков</w:t>
      </w:r>
      <w:proofErr w:type="spellEnd"/>
      <w:r w:rsidRPr="00E3372C">
        <w:rPr>
          <w:rFonts w:cs="Arial"/>
          <w:sz w:val="22"/>
          <w:szCs w:val="22"/>
        </w:rPr>
        <w:t xml:space="preserve"> с </w:t>
      </w:r>
      <w:proofErr w:type="spellStart"/>
      <w:r w:rsidRPr="00E3372C">
        <w:rPr>
          <w:rFonts w:cs="Arial"/>
          <w:sz w:val="22"/>
          <w:szCs w:val="22"/>
        </w:rPr>
        <w:t>действующей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нормой</w:t>
      </w:r>
      <w:proofErr w:type="spellEnd"/>
      <w:r w:rsidRPr="00E3372C">
        <w:rPr>
          <w:rFonts w:cs="Arial"/>
          <w:sz w:val="22"/>
          <w:szCs w:val="22"/>
        </w:rPr>
        <w:t xml:space="preserve"> Tier 3.</w:t>
      </w:r>
    </w:p>
    <w:p w14:paraId="32089128" w14:textId="77777777" w:rsidR="00E3372C" w:rsidRPr="00AF5DF0" w:rsidRDefault="00E3372C" w:rsidP="00E7367C">
      <w:pPr>
        <w:jc w:val="both"/>
        <w:rPr>
          <w:sz w:val="22"/>
          <w:szCs w:val="22"/>
          <w:lang w:eastAsia="de-DE"/>
        </w:rPr>
      </w:pPr>
    </w:p>
    <w:p w14:paraId="71398AA9" w14:textId="77777777" w:rsidR="00E3372C" w:rsidRDefault="00E3372C" w:rsidP="00E22034">
      <w:pPr>
        <w:jc w:val="both"/>
        <w:rPr>
          <w:rFonts w:cs="Arial"/>
          <w:b/>
          <w:bCs/>
          <w:sz w:val="22"/>
          <w:szCs w:val="22"/>
        </w:rPr>
      </w:pPr>
      <w:proofErr w:type="spellStart"/>
      <w:r w:rsidRPr="00E3372C">
        <w:rPr>
          <w:rFonts w:cs="Arial"/>
          <w:b/>
          <w:bCs/>
          <w:sz w:val="22"/>
          <w:szCs w:val="22"/>
        </w:rPr>
        <w:t>Лучший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обзор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и </w:t>
      </w:r>
      <w:proofErr w:type="spellStart"/>
      <w:r w:rsidRPr="00E3372C">
        <w:rPr>
          <w:rFonts w:cs="Arial"/>
          <w:b/>
          <w:bCs/>
          <w:sz w:val="22"/>
          <w:szCs w:val="22"/>
        </w:rPr>
        <w:t>простое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управление</w:t>
      </w:r>
      <w:proofErr w:type="spellEnd"/>
    </w:p>
    <w:p w14:paraId="15C01AD9" w14:textId="36E83BEB" w:rsidR="00233581" w:rsidRDefault="00E3372C" w:rsidP="00E3372C">
      <w:pPr>
        <w:jc w:val="both"/>
        <w:rPr>
          <w:rFonts w:cs="Arial"/>
          <w:sz w:val="22"/>
          <w:szCs w:val="22"/>
        </w:rPr>
      </w:pP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водителя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крайне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важны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простое</w:t>
      </w:r>
      <w:proofErr w:type="spellEnd"/>
      <w:r w:rsidRPr="00E3372C">
        <w:rPr>
          <w:rFonts w:cs="Arial"/>
          <w:sz w:val="22"/>
          <w:szCs w:val="22"/>
        </w:rPr>
        <w:t xml:space="preserve"> и </w:t>
      </w:r>
      <w:proofErr w:type="spellStart"/>
      <w:r w:rsidRPr="00E3372C">
        <w:rPr>
          <w:rFonts w:cs="Arial"/>
          <w:sz w:val="22"/>
          <w:szCs w:val="22"/>
        </w:rPr>
        <w:t>интуитивно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понятное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управление</w:t>
      </w:r>
      <w:proofErr w:type="spellEnd"/>
      <w:r w:rsidRPr="00E3372C">
        <w:rPr>
          <w:rFonts w:cs="Arial"/>
          <w:sz w:val="22"/>
          <w:szCs w:val="22"/>
        </w:rPr>
        <w:t xml:space="preserve">, а </w:t>
      </w:r>
      <w:proofErr w:type="spellStart"/>
      <w:r w:rsidRPr="00E3372C">
        <w:rPr>
          <w:rFonts w:cs="Arial"/>
          <w:sz w:val="22"/>
          <w:szCs w:val="22"/>
        </w:rPr>
        <w:t>также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эргономичная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кабина</w:t>
      </w:r>
      <w:proofErr w:type="spellEnd"/>
      <w:r w:rsidRPr="00E3372C">
        <w:rPr>
          <w:rFonts w:cs="Arial"/>
          <w:sz w:val="22"/>
          <w:szCs w:val="22"/>
        </w:rPr>
        <w:t xml:space="preserve">. В </w:t>
      </w:r>
      <w:proofErr w:type="spellStart"/>
      <w:r w:rsidRPr="00E3372C">
        <w:rPr>
          <w:rFonts w:cs="Arial"/>
          <w:sz w:val="22"/>
          <w:szCs w:val="22"/>
        </w:rPr>
        <w:t>сочетании</w:t>
      </w:r>
      <w:proofErr w:type="spellEnd"/>
      <w:r w:rsidRPr="00E3372C">
        <w:rPr>
          <w:rFonts w:cs="Arial"/>
          <w:sz w:val="22"/>
          <w:szCs w:val="22"/>
        </w:rPr>
        <w:t xml:space="preserve"> с </w:t>
      </w:r>
      <w:proofErr w:type="spellStart"/>
      <w:r w:rsidRPr="00E3372C">
        <w:rPr>
          <w:rFonts w:cs="Arial"/>
          <w:sz w:val="22"/>
          <w:szCs w:val="22"/>
        </w:rPr>
        <w:t>асимметричным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дизайном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рамы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это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обеспечивает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отличный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обзор</w:t>
      </w:r>
      <w:proofErr w:type="spellEnd"/>
      <w:r w:rsidRPr="00E3372C">
        <w:rPr>
          <w:rFonts w:cs="Arial"/>
          <w:sz w:val="22"/>
          <w:szCs w:val="22"/>
        </w:rPr>
        <w:t xml:space="preserve"> — </w:t>
      </w:r>
      <w:proofErr w:type="spellStart"/>
      <w:r w:rsidRPr="00E3372C">
        <w:rPr>
          <w:rFonts w:cs="Arial"/>
          <w:sz w:val="22"/>
          <w:szCs w:val="22"/>
        </w:rPr>
        <w:t>как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моделей</w:t>
      </w:r>
      <w:proofErr w:type="spellEnd"/>
      <w:r w:rsidRPr="00E3372C">
        <w:rPr>
          <w:rFonts w:cs="Arial"/>
          <w:sz w:val="22"/>
          <w:szCs w:val="22"/>
        </w:rPr>
        <w:t xml:space="preserve"> с </w:t>
      </w:r>
      <w:proofErr w:type="spellStart"/>
      <w:r w:rsidRPr="00E3372C">
        <w:rPr>
          <w:rFonts w:cs="Arial"/>
          <w:sz w:val="22"/>
          <w:szCs w:val="22"/>
        </w:rPr>
        <w:t>кабиной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так</w:t>
      </w:r>
      <w:proofErr w:type="spellEnd"/>
      <w:r w:rsidRPr="00E3372C">
        <w:rPr>
          <w:rFonts w:cs="Arial"/>
          <w:sz w:val="22"/>
          <w:szCs w:val="22"/>
        </w:rPr>
        <w:t xml:space="preserve"> и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моделей</w:t>
      </w:r>
      <w:proofErr w:type="spellEnd"/>
      <w:r w:rsidRPr="00E3372C">
        <w:rPr>
          <w:rFonts w:cs="Arial"/>
          <w:sz w:val="22"/>
          <w:szCs w:val="22"/>
        </w:rPr>
        <w:t xml:space="preserve"> с </w:t>
      </w:r>
      <w:proofErr w:type="spellStart"/>
      <w:r w:rsidRPr="00E3372C">
        <w:rPr>
          <w:rFonts w:cs="Arial"/>
          <w:sz w:val="22"/>
          <w:szCs w:val="22"/>
        </w:rPr>
        <w:t>площадкой</w:t>
      </w:r>
      <w:proofErr w:type="spellEnd"/>
      <w:r w:rsidRPr="00E3372C">
        <w:rPr>
          <w:rFonts w:cs="Arial"/>
          <w:sz w:val="22"/>
          <w:szCs w:val="22"/>
        </w:rPr>
        <w:t xml:space="preserve"> (ROPS). </w:t>
      </w:r>
      <w:proofErr w:type="spellStart"/>
      <w:r w:rsidRPr="00E3372C">
        <w:rPr>
          <w:rFonts w:cs="Arial"/>
          <w:sz w:val="22"/>
          <w:szCs w:val="22"/>
        </w:rPr>
        <w:t>Простота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управления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машиной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подтверждается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практике</w:t>
      </w:r>
      <w:proofErr w:type="spellEnd"/>
      <w:r w:rsidRPr="00E3372C">
        <w:rPr>
          <w:rFonts w:cs="Arial"/>
          <w:sz w:val="22"/>
          <w:szCs w:val="22"/>
        </w:rPr>
        <w:t xml:space="preserve"> — </w:t>
      </w:r>
      <w:proofErr w:type="spellStart"/>
      <w:r w:rsidRPr="00E3372C">
        <w:rPr>
          <w:rFonts w:cs="Arial"/>
          <w:sz w:val="22"/>
          <w:szCs w:val="22"/>
        </w:rPr>
        <w:t>во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время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одного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из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первых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использований</w:t>
      </w:r>
      <w:proofErr w:type="spellEnd"/>
      <w:r w:rsidRPr="00E3372C">
        <w:rPr>
          <w:rFonts w:cs="Arial"/>
          <w:sz w:val="22"/>
          <w:szCs w:val="22"/>
        </w:rPr>
        <w:t xml:space="preserve"> в </w:t>
      </w:r>
      <w:proofErr w:type="spellStart"/>
      <w:r w:rsidRPr="00E3372C">
        <w:rPr>
          <w:rFonts w:cs="Arial"/>
          <w:sz w:val="22"/>
          <w:szCs w:val="22"/>
        </w:rPr>
        <w:t>Турции</w:t>
      </w:r>
      <w:proofErr w:type="spellEnd"/>
      <w:r w:rsidRPr="00E3372C">
        <w:rPr>
          <w:rFonts w:cs="Arial"/>
          <w:sz w:val="22"/>
          <w:szCs w:val="22"/>
        </w:rPr>
        <w:t xml:space="preserve">. HP 280 </w:t>
      </w:r>
      <w:proofErr w:type="spellStart"/>
      <w:r w:rsidRPr="00E3372C">
        <w:rPr>
          <w:rFonts w:cs="Arial"/>
          <w:sz w:val="22"/>
          <w:szCs w:val="22"/>
        </w:rPr>
        <w:t>использовался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строительной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площадке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недалеко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Анкары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ремонта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участка</w:t>
      </w:r>
      <w:proofErr w:type="spellEnd"/>
      <w:r w:rsidRPr="00E3372C">
        <w:rPr>
          <w:rFonts w:cs="Arial"/>
          <w:sz w:val="22"/>
          <w:szCs w:val="22"/>
        </w:rPr>
        <w:t xml:space="preserve"> 4-полосной </w:t>
      </w:r>
      <w:proofErr w:type="spellStart"/>
      <w:r w:rsidRPr="00E3372C">
        <w:rPr>
          <w:rFonts w:cs="Arial"/>
          <w:sz w:val="22"/>
          <w:szCs w:val="22"/>
        </w:rPr>
        <w:t>автомагистрали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протяженностью</w:t>
      </w:r>
      <w:proofErr w:type="spellEnd"/>
      <w:r w:rsidRPr="00E3372C">
        <w:rPr>
          <w:rFonts w:cs="Arial"/>
          <w:sz w:val="22"/>
          <w:szCs w:val="22"/>
        </w:rPr>
        <w:t xml:space="preserve"> 3,5 </w:t>
      </w:r>
      <w:proofErr w:type="spellStart"/>
      <w:r w:rsidRPr="00E3372C">
        <w:rPr>
          <w:rFonts w:cs="Arial"/>
          <w:sz w:val="22"/>
          <w:szCs w:val="22"/>
        </w:rPr>
        <w:t>км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Начальник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участка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Гекче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Токул</w:t>
      </w:r>
      <w:proofErr w:type="spellEnd"/>
      <w:r w:rsidRPr="00E3372C">
        <w:rPr>
          <w:rFonts w:cs="Arial"/>
          <w:sz w:val="22"/>
          <w:szCs w:val="22"/>
        </w:rPr>
        <w:t xml:space="preserve"> (</w:t>
      </w:r>
      <w:proofErr w:type="spellStart"/>
      <w:r w:rsidRPr="00E3372C">
        <w:rPr>
          <w:rFonts w:cs="Arial"/>
          <w:sz w:val="22"/>
          <w:szCs w:val="22"/>
        </w:rPr>
        <w:t>Gökçe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Tokul</w:t>
      </w:r>
      <w:proofErr w:type="spellEnd"/>
      <w:r w:rsidRPr="00E3372C">
        <w:rPr>
          <w:rFonts w:cs="Arial"/>
          <w:sz w:val="22"/>
          <w:szCs w:val="22"/>
        </w:rPr>
        <w:t xml:space="preserve">) </w:t>
      </w:r>
      <w:proofErr w:type="spellStart"/>
      <w:r w:rsidRPr="00E3372C">
        <w:rPr>
          <w:rFonts w:cs="Arial"/>
          <w:sz w:val="22"/>
          <w:szCs w:val="22"/>
        </w:rPr>
        <w:t>из</w:t>
      </w:r>
      <w:proofErr w:type="spellEnd"/>
      <w:r w:rsidRPr="00E3372C">
        <w:rPr>
          <w:rFonts w:cs="Arial"/>
          <w:sz w:val="22"/>
          <w:szCs w:val="22"/>
        </w:rPr>
        <w:t xml:space="preserve"> Onur </w:t>
      </w:r>
      <w:proofErr w:type="spellStart"/>
      <w:r w:rsidRPr="00E3372C">
        <w:rPr>
          <w:rFonts w:cs="Arial"/>
          <w:sz w:val="22"/>
          <w:szCs w:val="22"/>
        </w:rPr>
        <w:t>Contracting</w:t>
      </w:r>
      <w:proofErr w:type="spellEnd"/>
      <w:r w:rsidRPr="00E3372C">
        <w:rPr>
          <w:rFonts w:cs="Arial"/>
          <w:sz w:val="22"/>
          <w:szCs w:val="22"/>
        </w:rPr>
        <w:t xml:space="preserve"> Inc. </w:t>
      </w:r>
      <w:proofErr w:type="spellStart"/>
      <w:r w:rsidRPr="00E3372C">
        <w:rPr>
          <w:rFonts w:cs="Arial"/>
          <w:sz w:val="22"/>
          <w:szCs w:val="22"/>
        </w:rPr>
        <w:t>был</w:t>
      </w:r>
      <w:proofErr w:type="spellEnd"/>
      <w:r w:rsidRPr="00E3372C">
        <w:rPr>
          <w:rFonts w:cs="Arial"/>
          <w:sz w:val="22"/>
          <w:szCs w:val="22"/>
        </w:rPr>
        <w:t xml:space="preserve"> в </w:t>
      </w:r>
      <w:proofErr w:type="spellStart"/>
      <w:r w:rsidRPr="00E3372C">
        <w:rPr>
          <w:rFonts w:cs="Arial"/>
          <w:sz w:val="22"/>
          <w:szCs w:val="22"/>
        </w:rPr>
        <w:t>восторге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нового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катка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пневматических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шинах</w:t>
      </w:r>
      <w:proofErr w:type="spellEnd"/>
      <w:r w:rsidRPr="00E3372C">
        <w:rPr>
          <w:rFonts w:cs="Arial"/>
          <w:sz w:val="22"/>
          <w:szCs w:val="22"/>
        </w:rPr>
        <w:t xml:space="preserve"> и </w:t>
      </w:r>
      <w:proofErr w:type="spellStart"/>
      <w:r w:rsidRPr="00E3372C">
        <w:rPr>
          <w:rFonts w:cs="Arial"/>
          <w:sz w:val="22"/>
          <w:szCs w:val="22"/>
        </w:rPr>
        <w:t>подтвердил</w:t>
      </w:r>
      <w:proofErr w:type="spellEnd"/>
      <w:r w:rsidRPr="00E3372C">
        <w:rPr>
          <w:rFonts w:cs="Arial"/>
          <w:sz w:val="22"/>
          <w:szCs w:val="22"/>
        </w:rPr>
        <w:t>: «</w:t>
      </w:r>
      <w:proofErr w:type="spellStart"/>
      <w:r w:rsidRPr="00E3372C">
        <w:rPr>
          <w:rFonts w:cs="Arial"/>
          <w:sz w:val="22"/>
          <w:szCs w:val="22"/>
        </w:rPr>
        <w:t>Оператор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сразу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смог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управлять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машиной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без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специальной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подготовки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Коллеги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из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мастерской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также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отметили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исключительно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низкий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расход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топлива</w:t>
      </w:r>
      <w:proofErr w:type="spellEnd"/>
      <w:r w:rsidRPr="00E3372C">
        <w:rPr>
          <w:rFonts w:cs="Arial"/>
          <w:sz w:val="22"/>
          <w:szCs w:val="22"/>
        </w:rPr>
        <w:t>.»</w:t>
      </w:r>
    </w:p>
    <w:p w14:paraId="064F77F9" w14:textId="77777777" w:rsidR="00E3372C" w:rsidRDefault="00E3372C" w:rsidP="00E7367C">
      <w:pPr>
        <w:rPr>
          <w:szCs w:val="22"/>
        </w:rPr>
      </w:pPr>
    </w:p>
    <w:p w14:paraId="55E08F4A" w14:textId="77777777" w:rsidR="00E3372C" w:rsidRDefault="00E3372C" w:rsidP="00E22034">
      <w:pPr>
        <w:tabs>
          <w:tab w:val="left" w:pos="1083"/>
          <w:tab w:val="left" w:pos="2724"/>
        </w:tabs>
        <w:ind w:right="-2" w:hanging="7"/>
        <w:jc w:val="both"/>
        <w:rPr>
          <w:rFonts w:cs="Arial"/>
          <w:b/>
          <w:bCs/>
          <w:sz w:val="22"/>
          <w:szCs w:val="22"/>
        </w:rPr>
      </w:pPr>
      <w:proofErr w:type="spellStart"/>
      <w:r w:rsidRPr="00E3372C">
        <w:rPr>
          <w:rFonts w:cs="Arial"/>
          <w:b/>
          <w:bCs/>
          <w:sz w:val="22"/>
          <w:szCs w:val="22"/>
        </w:rPr>
        <w:t>Мощная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работа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даже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на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склонах</w:t>
      </w:r>
      <w:proofErr w:type="spellEnd"/>
    </w:p>
    <w:p w14:paraId="70A1867B" w14:textId="77777777" w:rsidR="00E3372C" w:rsidRDefault="00E3372C" w:rsidP="00E3372C">
      <w:pPr>
        <w:jc w:val="both"/>
        <w:rPr>
          <w:rFonts w:cs="Arial"/>
          <w:sz w:val="22"/>
          <w:szCs w:val="22"/>
        </w:rPr>
      </w:pPr>
      <w:proofErr w:type="spellStart"/>
      <w:r w:rsidRPr="00E3372C">
        <w:rPr>
          <w:rFonts w:cs="Arial"/>
          <w:sz w:val="22"/>
          <w:szCs w:val="22"/>
        </w:rPr>
        <w:t>Мощный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гидростатический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привод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заднего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моста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серии</w:t>
      </w:r>
      <w:proofErr w:type="spellEnd"/>
      <w:r w:rsidRPr="00E3372C">
        <w:rPr>
          <w:rFonts w:cs="Arial"/>
          <w:sz w:val="22"/>
          <w:szCs w:val="22"/>
        </w:rPr>
        <w:t xml:space="preserve"> HP </w:t>
      </w:r>
      <w:proofErr w:type="spellStart"/>
      <w:r w:rsidRPr="00E3372C">
        <w:rPr>
          <w:rFonts w:cs="Arial"/>
          <w:sz w:val="22"/>
          <w:szCs w:val="22"/>
        </w:rPr>
        <w:t>предоставляет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возможность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настроить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нужную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скорость</w:t>
      </w:r>
      <w:proofErr w:type="spellEnd"/>
      <w:r w:rsidRPr="00E3372C">
        <w:rPr>
          <w:rFonts w:cs="Arial"/>
          <w:sz w:val="22"/>
          <w:szCs w:val="22"/>
        </w:rPr>
        <w:t xml:space="preserve"> и </w:t>
      </w:r>
      <w:proofErr w:type="spellStart"/>
      <w:r w:rsidRPr="00E3372C">
        <w:rPr>
          <w:rFonts w:cs="Arial"/>
          <w:sz w:val="22"/>
          <w:szCs w:val="22"/>
        </w:rPr>
        <w:t>обеспечивает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полный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контроль</w:t>
      </w:r>
      <w:proofErr w:type="spellEnd"/>
      <w:r w:rsidRPr="00E3372C">
        <w:rPr>
          <w:rFonts w:cs="Arial"/>
          <w:sz w:val="22"/>
          <w:szCs w:val="22"/>
        </w:rPr>
        <w:t xml:space="preserve"> в </w:t>
      </w:r>
      <w:proofErr w:type="spellStart"/>
      <w:r w:rsidRPr="00E3372C">
        <w:rPr>
          <w:rFonts w:cs="Arial"/>
          <w:sz w:val="22"/>
          <w:szCs w:val="22"/>
        </w:rPr>
        <w:t>любой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ситуации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Каток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пневматических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шинах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также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хорошо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проявил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себя</w:t>
      </w:r>
      <w:proofErr w:type="spellEnd"/>
      <w:r w:rsidRPr="00E3372C">
        <w:rPr>
          <w:rFonts w:cs="Arial"/>
          <w:sz w:val="22"/>
          <w:szCs w:val="22"/>
        </w:rPr>
        <w:t xml:space="preserve"> в </w:t>
      </w:r>
      <w:proofErr w:type="spellStart"/>
      <w:r w:rsidRPr="00E3372C">
        <w:rPr>
          <w:rFonts w:cs="Arial"/>
          <w:sz w:val="22"/>
          <w:szCs w:val="22"/>
        </w:rPr>
        <w:t>условиях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холмистой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местности</w:t>
      </w:r>
      <w:proofErr w:type="spellEnd"/>
      <w:r w:rsidRPr="00E3372C">
        <w:rPr>
          <w:rFonts w:cs="Arial"/>
          <w:sz w:val="22"/>
          <w:szCs w:val="22"/>
        </w:rPr>
        <w:t xml:space="preserve"> в </w:t>
      </w:r>
      <w:proofErr w:type="spellStart"/>
      <w:r w:rsidRPr="00E3372C">
        <w:rPr>
          <w:rFonts w:cs="Arial"/>
          <w:sz w:val="22"/>
          <w:szCs w:val="22"/>
        </w:rPr>
        <w:t>районе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Анкары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Заданную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рабочую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скорость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можно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легко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установить</w:t>
      </w:r>
      <w:proofErr w:type="spellEnd"/>
      <w:r w:rsidRPr="00E3372C">
        <w:rPr>
          <w:rFonts w:cs="Arial"/>
          <w:sz w:val="22"/>
          <w:szCs w:val="22"/>
        </w:rPr>
        <w:t xml:space="preserve"> с </w:t>
      </w:r>
      <w:proofErr w:type="spellStart"/>
      <w:r w:rsidRPr="00E3372C">
        <w:rPr>
          <w:rFonts w:cs="Arial"/>
          <w:sz w:val="22"/>
          <w:szCs w:val="22"/>
        </w:rPr>
        <w:t>помощью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поворотного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колеса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что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играет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важную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роль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ровного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lastRenderedPageBreak/>
        <w:t>уплотнения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Не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следует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забывать</w:t>
      </w:r>
      <w:proofErr w:type="spellEnd"/>
      <w:r w:rsidRPr="00E3372C">
        <w:rPr>
          <w:rFonts w:cs="Arial"/>
          <w:sz w:val="22"/>
          <w:szCs w:val="22"/>
        </w:rPr>
        <w:t xml:space="preserve"> и </w:t>
      </w:r>
      <w:proofErr w:type="spellStart"/>
      <w:r w:rsidRPr="00E3372C">
        <w:rPr>
          <w:rFonts w:cs="Arial"/>
          <w:sz w:val="22"/>
          <w:szCs w:val="22"/>
        </w:rPr>
        <w:t>об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интеллектуальном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управлении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приводом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Эта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функция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обеспечивает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плавное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равномерное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ускорение</w:t>
      </w:r>
      <w:proofErr w:type="spellEnd"/>
      <w:r w:rsidRPr="00E3372C">
        <w:rPr>
          <w:rFonts w:cs="Arial"/>
          <w:sz w:val="22"/>
          <w:szCs w:val="22"/>
        </w:rPr>
        <w:t xml:space="preserve"> и </w:t>
      </w:r>
      <w:proofErr w:type="spellStart"/>
      <w:r w:rsidRPr="00E3372C">
        <w:rPr>
          <w:rFonts w:cs="Arial"/>
          <w:sz w:val="22"/>
          <w:szCs w:val="22"/>
        </w:rPr>
        <w:t>торможение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что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позволяет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избежать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образования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неровностей</w:t>
      </w:r>
      <w:proofErr w:type="spellEnd"/>
      <w:r w:rsidRPr="00E3372C">
        <w:rPr>
          <w:rFonts w:cs="Arial"/>
          <w:sz w:val="22"/>
          <w:szCs w:val="22"/>
        </w:rPr>
        <w:t xml:space="preserve"> в </w:t>
      </w:r>
      <w:proofErr w:type="spellStart"/>
      <w:r w:rsidRPr="00E3372C">
        <w:rPr>
          <w:rFonts w:cs="Arial"/>
          <w:sz w:val="22"/>
          <w:szCs w:val="22"/>
        </w:rPr>
        <w:t>процессе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уплотнения</w:t>
      </w:r>
      <w:proofErr w:type="spellEnd"/>
      <w:r w:rsidRPr="00E3372C">
        <w:rPr>
          <w:rFonts w:cs="Arial"/>
          <w:sz w:val="22"/>
          <w:szCs w:val="22"/>
        </w:rPr>
        <w:t>.</w:t>
      </w:r>
    </w:p>
    <w:p w14:paraId="483DE72E" w14:textId="77777777" w:rsidR="00E3372C" w:rsidRDefault="00E3372C" w:rsidP="00E22034">
      <w:pPr>
        <w:rPr>
          <w:rFonts w:cs="Arial"/>
          <w:sz w:val="22"/>
          <w:szCs w:val="22"/>
        </w:rPr>
      </w:pPr>
    </w:p>
    <w:p w14:paraId="37FDDBC2" w14:textId="77777777" w:rsidR="00E3372C" w:rsidRDefault="00E3372C" w:rsidP="00E22034">
      <w:pPr>
        <w:jc w:val="both"/>
        <w:rPr>
          <w:rFonts w:cs="Arial"/>
          <w:b/>
          <w:bCs/>
          <w:sz w:val="22"/>
          <w:szCs w:val="22"/>
        </w:rPr>
      </w:pPr>
      <w:proofErr w:type="spellStart"/>
      <w:r w:rsidRPr="00E3372C">
        <w:rPr>
          <w:rFonts w:cs="Arial"/>
          <w:b/>
          <w:bCs/>
          <w:sz w:val="22"/>
          <w:szCs w:val="22"/>
        </w:rPr>
        <w:t>Разнообразные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опции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для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всех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моделей</w:t>
      </w:r>
      <w:proofErr w:type="spellEnd"/>
    </w:p>
    <w:p w14:paraId="57259827" w14:textId="1247331E" w:rsidR="00233581" w:rsidRDefault="00E3372C" w:rsidP="00E7367C">
      <w:pPr>
        <w:jc w:val="both"/>
        <w:rPr>
          <w:rFonts w:cs="Arial"/>
          <w:sz w:val="22"/>
          <w:szCs w:val="22"/>
        </w:rPr>
      </w:pPr>
      <w:r w:rsidRPr="00E3372C">
        <w:rPr>
          <w:rFonts w:cs="Arial"/>
          <w:sz w:val="22"/>
          <w:szCs w:val="22"/>
        </w:rPr>
        <w:t xml:space="preserve">В </w:t>
      </w:r>
      <w:proofErr w:type="spellStart"/>
      <w:r w:rsidRPr="00E3372C">
        <w:rPr>
          <w:rFonts w:cs="Arial"/>
          <w:sz w:val="22"/>
          <w:szCs w:val="22"/>
        </w:rPr>
        <w:t>серии</w:t>
      </w:r>
      <w:proofErr w:type="spellEnd"/>
      <w:r w:rsidRPr="00E3372C">
        <w:rPr>
          <w:rFonts w:cs="Arial"/>
          <w:sz w:val="22"/>
          <w:szCs w:val="22"/>
        </w:rPr>
        <w:t xml:space="preserve"> HP </w:t>
      </w:r>
      <w:r w:rsidR="00E74243">
        <w:rPr>
          <w:rFonts w:cs="Arial"/>
          <w:sz w:val="22"/>
          <w:szCs w:val="22"/>
        </w:rPr>
        <w:t>Hamm</w:t>
      </w:r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предлагает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широкий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выбор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опций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благодаря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чему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можно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подобрать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катки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пневматических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шинах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любых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рынков</w:t>
      </w:r>
      <w:proofErr w:type="spellEnd"/>
      <w:r w:rsidRPr="00E3372C">
        <w:rPr>
          <w:rFonts w:cs="Arial"/>
          <w:sz w:val="22"/>
          <w:szCs w:val="22"/>
        </w:rPr>
        <w:t xml:space="preserve"> и </w:t>
      </w:r>
      <w:proofErr w:type="spellStart"/>
      <w:r w:rsidRPr="00E3372C">
        <w:rPr>
          <w:rFonts w:cs="Arial"/>
          <w:sz w:val="22"/>
          <w:szCs w:val="22"/>
        </w:rPr>
        <w:t>областей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применения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Защита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теплового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воздействия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всегда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была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классической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оснасткой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катков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пневматических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шинах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Это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оснащение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доступно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всех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моделей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серии</w:t>
      </w:r>
      <w:proofErr w:type="spellEnd"/>
      <w:r w:rsidRPr="00E3372C">
        <w:rPr>
          <w:rFonts w:cs="Arial"/>
          <w:sz w:val="22"/>
          <w:szCs w:val="22"/>
        </w:rPr>
        <w:t xml:space="preserve"> HP. </w:t>
      </w:r>
      <w:proofErr w:type="spellStart"/>
      <w:r w:rsidRPr="00E3372C">
        <w:rPr>
          <w:rFonts w:cs="Arial"/>
          <w:sz w:val="22"/>
          <w:szCs w:val="22"/>
        </w:rPr>
        <w:t>Новинка</w:t>
      </w:r>
      <w:proofErr w:type="spellEnd"/>
      <w:r w:rsidRPr="00E3372C">
        <w:rPr>
          <w:rFonts w:cs="Arial"/>
          <w:sz w:val="22"/>
          <w:szCs w:val="22"/>
        </w:rPr>
        <w:t xml:space="preserve">: </w:t>
      </w:r>
      <w:proofErr w:type="spellStart"/>
      <w:r w:rsidRPr="00E3372C">
        <w:rPr>
          <w:rFonts w:cs="Arial"/>
          <w:sz w:val="22"/>
          <w:szCs w:val="22"/>
        </w:rPr>
        <w:t>дизельный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подогрев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шин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моделей</w:t>
      </w:r>
      <w:proofErr w:type="spellEnd"/>
      <w:r w:rsidRPr="00E3372C">
        <w:rPr>
          <w:rFonts w:cs="Arial"/>
          <w:sz w:val="22"/>
          <w:szCs w:val="22"/>
        </w:rPr>
        <w:t xml:space="preserve"> HP 180i и HP 280i </w:t>
      </w:r>
      <w:proofErr w:type="spellStart"/>
      <w:r w:rsidRPr="00E3372C">
        <w:rPr>
          <w:rFonts w:cs="Arial"/>
          <w:sz w:val="22"/>
          <w:szCs w:val="22"/>
        </w:rPr>
        <w:t>является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новым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вариантом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оснащения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Самое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важное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преимущество</w:t>
      </w:r>
      <w:proofErr w:type="spellEnd"/>
      <w:r w:rsidRPr="00E3372C">
        <w:rPr>
          <w:rFonts w:cs="Arial"/>
          <w:sz w:val="22"/>
          <w:szCs w:val="22"/>
        </w:rPr>
        <w:t xml:space="preserve">: </w:t>
      </w:r>
      <w:proofErr w:type="spellStart"/>
      <w:r w:rsidRPr="00E3372C">
        <w:rPr>
          <w:rFonts w:cs="Arial"/>
          <w:sz w:val="22"/>
          <w:szCs w:val="22"/>
        </w:rPr>
        <w:t>встроенный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подогрев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шин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работает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газе</w:t>
      </w:r>
      <w:proofErr w:type="spellEnd"/>
      <w:r w:rsidRPr="00E3372C">
        <w:rPr>
          <w:rFonts w:cs="Arial"/>
          <w:sz w:val="22"/>
          <w:szCs w:val="22"/>
        </w:rPr>
        <w:t xml:space="preserve">, а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дизельном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топливе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из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топливного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бака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Таким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образом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полностью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исключаются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потребность</w:t>
      </w:r>
      <w:proofErr w:type="spellEnd"/>
      <w:r w:rsidRPr="00E3372C">
        <w:rPr>
          <w:rFonts w:cs="Arial"/>
          <w:sz w:val="22"/>
          <w:szCs w:val="22"/>
        </w:rPr>
        <w:t xml:space="preserve"> в, </w:t>
      </w:r>
      <w:proofErr w:type="spellStart"/>
      <w:r w:rsidRPr="00E3372C">
        <w:rPr>
          <w:rFonts w:cs="Arial"/>
          <w:sz w:val="22"/>
          <w:szCs w:val="22"/>
        </w:rPr>
        <w:t>как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правило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очень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сложной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транспортировке</w:t>
      </w:r>
      <w:proofErr w:type="spellEnd"/>
      <w:r w:rsidRPr="00E3372C">
        <w:rPr>
          <w:rFonts w:cs="Arial"/>
          <w:sz w:val="22"/>
          <w:szCs w:val="22"/>
        </w:rPr>
        <w:t xml:space="preserve"> и </w:t>
      </w:r>
      <w:proofErr w:type="spellStart"/>
      <w:r w:rsidRPr="00E3372C">
        <w:rPr>
          <w:rFonts w:cs="Arial"/>
          <w:sz w:val="22"/>
          <w:szCs w:val="22"/>
        </w:rPr>
        <w:t>длительной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замене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баллонов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Благодаря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этому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решению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компания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r w:rsidR="00E74243">
        <w:rPr>
          <w:rFonts w:cs="Arial"/>
          <w:sz w:val="22"/>
          <w:szCs w:val="22"/>
        </w:rPr>
        <w:t>Hamm</w:t>
      </w:r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также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устранила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источник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опасности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поскольку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открытого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пламени</w:t>
      </w:r>
      <w:proofErr w:type="spellEnd"/>
      <w:r w:rsidRPr="00E3372C">
        <w:rPr>
          <w:rFonts w:cs="Arial"/>
          <w:sz w:val="22"/>
          <w:szCs w:val="22"/>
        </w:rPr>
        <w:t xml:space="preserve"> и, </w:t>
      </w:r>
      <w:proofErr w:type="spellStart"/>
      <w:r w:rsidRPr="00E3372C">
        <w:rPr>
          <w:rFonts w:cs="Arial"/>
          <w:sz w:val="22"/>
          <w:szCs w:val="22"/>
        </w:rPr>
        <w:t>следовательно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отсутствует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риск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возгорания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контакте</w:t>
      </w:r>
      <w:proofErr w:type="spellEnd"/>
      <w:r w:rsidRPr="00E3372C">
        <w:rPr>
          <w:rFonts w:cs="Arial"/>
          <w:sz w:val="22"/>
          <w:szCs w:val="22"/>
        </w:rPr>
        <w:t xml:space="preserve"> с </w:t>
      </w:r>
      <w:proofErr w:type="spellStart"/>
      <w:r w:rsidRPr="00E3372C">
        <w:rPr>
          <w:rFonts w:cs="Arial"/>
          <w:sz w:val="22"/>
          <w:szCs w:val="22"/>
        </w:rPr>
        <w:t>маслом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или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присадками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Автоматический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контроль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температуры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также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является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неотъемлемой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частью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нового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оснащения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подогрева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шин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После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предварительной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установки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минимального</w:t>
      </w:r>
      <w:proofErr w:type="spellEnd"/>
      <w:r w:rsidRPr="00E3372C">
        <w:rPr>
          <w:rFonts w:cs="Arial"/>
          <w:sz w:val="22"/>
          <w:szCs w:val="22"/>
        </w:rPr>
        <w:t xml:space="preserve"> и </w:t>
      </w:r>
      <w:proofErr w:type="spellStart"/>
      <w:r w:rsidRPr="00E3372C">
        <w:rPr>
          <w:rFonts w:cs="Arial"/>
          <w:sz w:val="22"/>
          <w:szCs w:val="22"/>
        </w:rPr>
        <w:t>максимального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значения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контроллер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поддерживает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температуру</w:t>
      </w:r>
      <w:proofErr w:type="spellEnd"/>
      <w:r w:rsidRPr="00E3372C">
        <w:rPr>
          <w:rFonts w:cs="Arial"/>
          <w:sz w:val="22"/>
          <w:szCs w:val="22"/>
        </w:rPr>
        <w:t xml:space="preserve"> в </w:t>
      </w:r>
      <w:proofErr w:type="spellStart"/>
      <w:r w:rsidRPr="00E3372C">
        <w:rPr>
          <w:rFonts w:cs="Arial"/>
          <w:sz w:val="22"/>
          <w:szCs w:val="22"/>
        </w:rPr>
        <w:t>этом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диапазоне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Текущая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температура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отображается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дисплее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оператора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Обогрев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шин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также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влияет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нагрузочную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способность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машин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максимально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допустимый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рабочий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вес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достигается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независимо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этого</w:t>
      </w:r>
      <w:proofErr w:type="spellEnd"/>
      <w:r w:rsidRPr="00E3372C">
        <w:rPr>
          <w:rFonts w:cs="Arial"/>
          <w:sz w:val="22"/>
          <w:szCs w:val="22"/>
        </w:rPr>
        <w:t>.</w:t>
      </w:r>
    </w:p>
    <w:p w14:paraId="0C4DBC7D" w14:textId="77777777" w:rsidR="00E3372C" w:rsidRDefault="00E3372C" w:rsidP="00E7367C">
      <w:pPr>
        <w:jc w:val="both"/>
        <w:rPr>
          <w:sz w:val="22"/>
          <w:szCs w:val="22"/>
          <w:lang w:eastAsia="de-DE"/>
        </w:rPr>
      </w:pPr>
    </w:p>
    <w:p w14:paraId="54C86469" w14:textId="77777777" w:rsidR="00E3372C" w:rsidRDefault="00E3372C" w:rsidP="00E22034">
      <w:pPr>
        <w:jc w:val="both"/>
        <w:rPr>
          <w:rFonts w:cs="Arial"/>
          <w:b/>
          <w:bCs/>
          <w:sz w:val="22"/>
          <w:szCs w:val="22"/>
        </w:rPr>
      </w:pPr>
      <w:proofErr w:type="spellStart"/>
      <w:r w:rsidRPr="00E3372C">
        <w:rPr>
          <w:rFonts w:cs="Arial"/>
          <w:b/>
          <w:bCs/>
          <w:sz w:val="22"/>
          <w:szCs w:val="22"/>
        </w:rPr>
        <w:t>Инновационная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система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орошения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3372C">
        <w:rPr>
          <w:rFonts w:cs="Arial"/>
          <w:b/>
          <w:bCs/>
          <w:sz w:val="22"/>
          <w:szCs w:val="22"/>
        </w:rPr>
        <w:t>добавками</w:t>
      </w:r>
      <w:proofErr w:type="spellEnd"/>
      <w:r w:rsidRPr="00E3372C">
        <w:rPr>
          <w:rFonts w:cs="Arial"/>
          <w:b/>
          <w:bCs/>
          <w:sz w:val="22"/>
          <w:szCs w:val="22"/>
        </w:rPr>
        <w:t xml:space="preserve"> </w:t>
      </w:r>
    </w:p>
    <w:p w14:paraId="5B9AACEE" w14:textId="234D547D" w:rsidR="00E3372C" w:rsidRDefault="00E3372C" w:rsidP="00E3372C">
      <w:pPr>
        <w:jc w:val="both"/>
        <w:rPr>
          <w:rFonts w:cs="Arial"/>
          <w:sz w:val="22"/>
          <w:szCs w:val="22"/>
        </w:rPr>
      </w:pPr>
      <w:proofErr w:type="spellStart"/>
      <w:r w:rsidRPr="00E3372C">
        <w:rPr>
          <w:rFonts w:cs="Arial"/>
          <w:sz w:val="22"/>
          <w:szCs w:val="22"/>
        </w:rPr>
        <w:t>При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укладке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специальных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сложных</w:t>
      </w:r>
      <w:proofErr w:type="spellEnd"/>
      <w:r w:rsidRPr="00E3372C">
        <w:rPr>
          <w:rFonts w:cs="Arial"/>
          <w:sz w:val="22"/>
          <w:szCs w:val="22"/>
        </w:rPr>
        <w:t xml:space="preserve"> в </w:t>
      </w:r>
      <w:proofErr w:type="spellStart"/>
      <w:r w:rsidRPr="00E3372C">
        <w:rPr>
          <w:rFonts w:cs="Arial"/>
          <w:sz w:val="22"/>
          <w:szCs w:val="22"/>
        </w:rPr>
        <w:t>обработке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типов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асфальта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качественного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уплотнения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необходимо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орошать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пневмошины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добавками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После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полной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модернизации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системы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орошения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добавками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компания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r w:rsidR="00E74243">
        <w:rPr>
          <w:rFonts w:cs="Arial"/>
          <w:sz w:val="22"/>
          <w:szCs w:val="22"/>
        </w:rPr>
        <w:t>Hamm</w:t>
      </w:r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создала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оптимальные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условия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легкого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использования</w:t>
      </w:r>
      <w:proofErr w:type="spellEnd"/>
      <w:r w:rsidRPr="00E3372C">
        <w:rPr>
          <w:rFonts w:cs="Arial"/>
          <w:sz w:val="22"/>
          <w:szCs w:val="22"/>
        </w:rPr>
        <w:t xml:space="preserve"> и </w:t>
      </w:r>
      <w:proofErr w:type="spellStart"/>
      <w:r w:rsidRPr="00E3372C">
        <w:rPr>
          <w:rFonts w:cs="Arial"/>
          <w:sz w:val="22"/>
          <w:szCs w:val="22"/>
        </w:rPr>
        <w:t>высочайшего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качества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уплотнения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Система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предоставляет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ряд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преимуществ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Прежде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всего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следует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отметить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экономию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времени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наполнении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концентратом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добавок</w:t>
      </w:r>
      <w:proofErr w:type="spellEnd"/>
      <w:r w:rsidRPr="00E3372C">
        <w:rPr>
          <w:rFonts w:cs="Arial"/>
          <w:sz w:val="22"/>
          <w:szCs w:val="22"/>
        </w:rPr>
        <w:t xml:space="preserve"> — </w:t>
      </w:r>
      <w:proofErr w:type="spellStart"/>
      <w:r w:rsidRPr="00E3372C">
        <w:rPr>
          <w:rFonts w:cs="Arial"/>
          <w:sz w:val="22"/>
          <w:szCs w:val="22"/>
        </w:rPr>
        <w:t>предварительное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смешивание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требуется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Затем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дозировку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может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регулировать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оператор</w:t>
      </w:r>
      <w:proofErr w:type="spellEnd"/>
      <w:r w:rsidRPr="00E3372C">
        <w:rPr>
          <w:rFonts w:cs="Arial"/>
          <w:sz w:val="22"/>
          <w:szCs w:val="22"/>
        </w:rPr>
        <w:t xml:space="preserve"> в </w:t>
      </w:r>
      <w:proofErr w:type="spellStart"/>
      <w:r w:rsidRPr="00E3372C">
        <w:rPr>
          <w:rFonts w:cs="Arial"/>
          <w:sz w:val="22"/>
          <w:szCs w:val="22"/>
        </w:rPr>
        <w:t>кабине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устанавливая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различные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уровни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добавления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Приготовление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раствора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воды</w:t>
      </w:r>
      <w:proofErr w:type="spellEnd"/>
      <w:r w:rsidRPr="00E3372C">
        <w:rPr>
          <w:rFonts w:cs="Arial"/>
          <w:sz w:val="22"/>
          <w:szCs w:val="22"/>
        </w:rPr>
        <w:t xml:space="preserve"> с </w:t>
      </w:r>
      <w:proofErr w:type="spellStart"/>
      <w:r w:rsidRPr="00E3372C">
        <w:rPr>
          <w:rFonts w:cs="Arial"/>
          <w:sz w:val="22"/>
          <w:szCs w:val="22"/>
        </w:rPr>
        <w:t>добавкой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происходит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автоматически</w:t>
      </w:r>
      <w:proofErr w:type="spellEnd"/>
      <w:r w:rsidRPr="00E3372C">
        <w:rPr>
          <w:rFonts w:cs="Arial"/>
          <w:sz w:val="22"/>
          <w:szCs w:val="22"/>
        </w:rPr>
        <w:t xml:space="preserve">, </w:t>
      </w:r>
      <w:proofErr w:type="spellStart"/>
      <w:r w:rsidRPr="00E3372C">
        <w:rPr>
          <w:rFonts w:cs="Arial"/>
          <w:sz w:val="22"/>
          <w:szCs w:val="22"/>
        </w:rPr>
        <w:t>что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обеспечивает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оптимальный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однородный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раствор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без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расслоения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Водитель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также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имеет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возможность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постоянно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контролировать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уровень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наполнения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дисплее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панели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управления</w:t>
      </w:r>
      <w:proofErr w:type="spellEnd"/>
      <w:r w:rsidRPr="00E3372C">
        <w:rPr>
          <w:rFonts w:cs="Arial"/>
          <w:sz w:val="22"/>
          <w:szCs w:val="22"/>
        </w:rPr>
        <w:t xml:space="preserve">. В </w:t>
      </w:r>
      <w:proofErr w:type="spellStart"/>
      <w:r w:rsidRPr="00E3372C">
        <w:rPr>
          <w:rFonts w:cs="Arial"/>
          <w:sz w:val="22"/>
          <w:szCs w:val="22"/>
        </w:rPr>
        <w:t>любой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момент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из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кабины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оператора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можно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переключиться</w:t>
      </w:r>
      <w:proofErr w:type="spellEnd"/>
      <w:r w:rsidRPr="00E3372C">
        <w:rPr>
          <w:rFonts w:cs="Arial"/>
          <w:sz w:val="22"/>
          <w:szCs w:val="22"/>
        </w:rPr>
        <w:t xml:space="preserve"> с </w:t>
      </w:r>
      <w:proofErr w:type="spellStart"/>
      <w:r w:rsidRPr="00E3372C">
        <w:rPr>
          <w:rFonts w:cs="Arial"/>
          <w:sz w:val="22"/>
          <w:szCs w:val="22"/>
        </w:rPr>
        <w:t>опрыскивания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водой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опрыскивание</w:t>
      </w:r>
      <w:proofErr w:type="spellEnd"/>
      <w:r w:rsidRPr="00E3372C">
        <w:rPr>
          <w:rFonts w:cs="Arial"/>
          <w:sz w:val="22"/>
          <w:szCs w:val="22"/>
        </w:rPr>
        <w:t xml:space="preserve"> с </w:t>
      </w:r>
      <w:proofErr w:type="spellStart"/>
      <w:r w:rsidRPr="00E3372C">
        <w:rPr>
          <w:rFonts w:cs="Arial"/>
          <w:sz w:val="22"/>
          <w:szCs w:val="22"/>
        </w:rPr>
        <w:t>добавками</w:t>
      </w:r>
      <w:proofErr w:type="spellEnd"/>
      <w:r w:rsidRPr="00E3372C">
        <w:rPr>
          <w:rFonts w:cs="Arial"/>
          <w:sz w:val="22"/>
          <w:szCs w:val="22"/>
        </w:rPr>
        <w:t xml:space="preserve">. </w:t>
      </w:r>
      <w:proofErr w:type="spellStart"/>
      <w:r w:rsidRPr="00E3372C">
        <w:rPr>
          <w:rFonts w:cs="Arial"/>
          <w:sz w:val="22"/>
          <w:szCs w:val="22"/>
        </w:rPr>
        <w:t>Резюме</w:t>
      </w:r>
      <w:proofErr w:type="spellEnd"/>
      <w:r w:rsidRPr="00E3372C">
        <w:rPr>
          <w:rFonts w:cs="Arial"/>
          <w:sz w:val="22"/>
          <w:szCs w:val="22"/>
        </w:rPr>
        <w:t xml:space="preserve">: </w:t>
      </w:r>
      <w:proofErr w:type="spellStart"/>
      <w:r w:rsidRPr="00E3372C">
        <w:rPr>
          <w:rFonts w:cs="Arial"/>
          <w:sz w:val="22"/>
          <w:szCs w:val="22"/>
        </w:rPr>
        <w:t>типично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для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r w:rsidR="00E74243">
        <w:rPr>
          <w:rFonts w:cs="Arial"/>
          <w:sz w:val="22"/>
          <w:szCs w:val="22"/>
        </w:rPr>
        <w:t>Hamm</w:t>
      </w:r>
      <w:r w:rsidRPr="00E3372C">
        <w:rPr>
          <w:rFonts w:cs="Arial"/>
          <w:sz w:val="22"/>
          <w:szCs w:val="22"/>
        </w:rPr>
        <w:t xml:space="preserve"> — </w:t>
      </w:r>
      <w:proofErr w:type="spellStart"/>
      <w:r w:rsidRPr="00E3372C">
        <w:rPr>
          <w:rFonts w:cs="Arial"/>
          <w:sz w:val="22"/>
          <w:szCs w:val="22"/>
        </w:rPr>
        <w:t>инновации</w:t>
      </w:r>
      <w:proofErr w:type="spellEnd"/>
      <w:r w:rsidRPr="00E3372C">
        <w:rPr>
          <w:rFonts w:cs="Arial"/>
          <w:sz w:val="22"/>
          <w:szCs w:val="22"/>
        </w:rPr>
        <w:t xml:space="preserve"> и </w:t>
      </w:r>
      <w:proofErr w:type="spellStart"/>
      <w:r w:rsidRPr="00E3372C">
        <w:rPr>
          <w:rFonts w:cs="Arial"/>
          <w:sz w:val="22"/>
          <w:szCs w:val="22"/>
        </w:rPr>
        <w:t>эффективность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на</w:t>
      </w:r>
      <w:proofErr w:type="spellEnd"/>
      <w:r w:rsidRPr="00E3372C">
        <w:rPr>
          <w:rFonts w:cs="Arial"/>
          <w:sz w:val="22"/>
          <w:szCs w:val="22"/>
        </w:rPr>
        <w:t xml:space="preserve"> </w:t>
      </w:r>
      <w:proofErr w:type="spellStart"/>
      <w:r w:rsidRPr="00E3372C">
        <w:rPr>
          <w:rFonts w:cs="Arial"/>
          <w:sz w:val="22"/>
          <w:szCs w:val="22"/>
        </w:rPr>
        <w:t>практике</w:t>
      </w:r>
      <w:proofErr w:type="spellEnd"/>
      <w:r w:rsidRPr="00E3372C">
        <w:rPr>
          <w:rFonts w:cs="Arial"/>
          <w:sz w:val="22"/>
          <w:szCs w:val="22"/>
        </w:rPr>
        <w:t>.</w:t>
      </w:r>
    </w:p>
    <w:p w14:paraId="32730A36" w14:textId="0A0ACE58" w:rsidR="00AF5DF0" w:rsidRDefault="00A72108" w:rsidP="00E3372C">
      <w:pPr>
        <w:jc w:val="both"/>
        <w:rPr>
          <w:sz w:val="22"/>
          <w:szCs w:val="22"/>
          <w:lang w:eastAsia="de-DE"/>
        </w:rPr>
      </w:pP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  <w:r>
        <w:rPr>
          <w:sz w:val="22"/>
          <w:szCs w:val="22"/>
          <w:lang w:eastAsia="de-DE"/>
        </w:rPr>
        <w:br/>
      </w:r>
    </w:p>
    <w:p w14:paraId="23583DA5" w14:textId="77777777" w:rsidR="00E3372C" w:rsidRDefault="00E3372C" w:rsidP="00E7367C">
      <w:pPr>
        <w:pStyle w:val="HeadlineFotos"/>
        <w:spacing w:line="240" w:lineRule="auto"/>
        <w:rPr>
          <w:rFonts w:eastAsia="Calibri" w:cs="Arial"/>
          <w:caps w:val="0"/>
          <w:szCs w:val="22"/>
        </w:rPr>
      </w:pPr>
    </w:p>
    <w:p w14:paraId="69C8B030" w14:textId="5A54A640" w:rsidR="00534F30" w:rsidRPr="00E22034" w:rsidRDefault="00E3372C" w:rsidP="00E7367C">
      <w:pPr>
        <w:pStyle w:val="HeadlineFotos"/>
        <w:spacing w:line="240" w:lineRule="auto"/>
      </w:pPr>
      <w:proofErr w:type="spellStart"/>
      <w:r w:rsidRPr="00E3372C">
        <w:rPr>
          <w:rFonts w:eastAsia="Calibri" w:cs="Arial"/>
          <w:caps w:val="0"/>
          <w:szCs w:val="22"/>
        </w:rPr>
        <w:lastRenderedPageBreak/>
        <w:t>Фотографии</w:t>
      </w:r>
      <w:proofErr w:type="spellEnd"/>
      <w:r>
        <w:rPr>
          <w:rFonts w:eastAsia="Calibri" w:cs="Arial"/>
          <w:caps w:val="0"/>
          <w:szCs w:val="22"/>
        </w:rPr>
        <w:t>:</w:t>
      </w:r>
    </w:p>
    <w:tbl>
      <w:tblPr>
        <w:tblW w:w="0" w:type="auto"/>
        <w:tblCellSpacing w:w="7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21"/>
        <w:gridCol w:w="4576"/>
      </w:tblGrid>
      <w:tr w:rsidR="00BE5437" w:rsidRPr="00620A6C" w14:paraId="1DE05AEF" w14:textId="77777777" w:rsidTr="00B76B06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531C05EA" w14:textId="67084DAF" w:rsidR="0084388B" w:rsidRPr="00E04039" w:rsidRDefault="009B33F8" w:rsidP="00B76B06"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44992284" wp14:editId="0432D278">
                  <wp:extent cx="2675255" cy="1786363"/>
                  <wp:effectExtent l="0" t="0" r="0" b="4445"/>
                  <wp:docPr id="10" name="Grafik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Grafik 1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5255" cy="17863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  <w:shd w:val="clear" w:color="auto" w:fill="auto"/>
          </w:tcPr>
          <w:p w14:paraId="751BD219" w14:textId="5A256549" w:rsidR="0084388B" w:rsidRDefault="00E74243" w:rsidP="00B76B06">
            <w:pPr>
              <w:pStyle w:val="berschrift31"/>
              <w:widowControl w:val="0"/>
            </w:pPr>
            <w:r>
              <w:t>HAMM</w:t>
            </w:r>
            <w:r w:rsidR="00AF5DF0">
              <w:t>_</w:t>
            </w:r>
            <w:r w:rsidR="000D369E">
              <w:t>HP Series</w:t>
            </w:r>
            <w:r w:rsidR="00233581">
              <w:t>_01</w:t>
            </w:r>
          </w:p>
          <w:p w14:paraId="15E218DC" w14:textId="0E8FB62C" w:rsidR="0084388B" w:rsidRPr="00B76B06" w:rsidRDefault="00E3372C" w:rsidP="00B76B0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proofErr w:type="spellStart"/>
            <w:r w:rsidRPr="00E3372C">
              <w:rPr>
                <w:rFonts w:cs="Arial"/>
                <w:sz w:val="20"/>
                <w:szCs w:val="20"/>
              </w:rPr>
              <w:t>Как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 и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большинство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катков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на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пневматических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шинах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 в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Турции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,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каток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 HP 280,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используемый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 в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Анкаре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,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также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был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оснащен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защитой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от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теплового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 </w:t>
            </w:r>
            <w:proofErr w:type="spellStart"/>
            <w:r w:rsidRPr="00E3372C">
              <w:rPr>
                <w:rFonts w:cs="Arial"/>
                <w:sz w:val="20"/>
                <w:szCs w:val="20"/>
              </w:rPr>
              <w:t>воздействия</w:t>
            </w:r>
            <w:proofErr w:type="spellEnd"/>
            <w:r w:rsidRPr="00E3372C">
              <w:rPr>
                <w:rFonts w:cs="Arial"/>
                <w:sz w:val="20"/>
                <w:szCs w:val="20"/>
              </w:rPr>
              <w:t xml:space="preserve">. </w:t>
            </w:r>
          </w:p>
        </w:tc>
      </w:tr>
      <w:tr w:rsidR="00952F1F" w:rsidRPr="00620A6C" w14:paraId="4DDC7F6F" w14:textId="77777777" w:rsidTr="00B76B06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0BAA9484" w14:textId="287C9C5C" w:rsidR="00952F1F" w:rsidRDefault="00952F1F" w:rsidP="00B76B0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F874751" wp14:editId="5576F927">
                  <wp:extent cx="2716038" cy="1813596"/>
                  <wp:effectExtent l="0" t="0" r="8255" b="0"/>
                  <wp:docPr id="11" name="Grafik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Grafik 11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038" cy="18135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  <w:shd w:val="clear" w:color="auto" w:fill="auto"/>
          </w:tcPr>
          <w:p w14:paraId="64E03866" w14:textId="669C0D8E" w:rsidR="00952F1F" w:rsidRDefault="00E74243" w:rsidP="00952F1F">
            <w:pPr>
              <w:pStyle w:val="berschrift31"/>
              <w:widowControl w:val="0"/>
            </w:pPr>
            <w:r>
              <w:t>HAMM</w:t>
            </w:r>
            <w:r w:rsidR="00952F1F">
              <w:t>_</w:t>
            </w:r>
            <w:r w:rsidR="000D369E">
              <w:t>HP Series</w:t>
            </w:r>
            <w:r w:rsidR="00952F1F">
              <w:t>_02</w:t>
            </w:r>
          </w:p>
          <w:p w14:paraId="2A104965" w14:textId="535BD371" w:rsidR="00952F1F" w:rsidRPr="00952F1F" w:rsidRDefault="00E3372C" w:rsidP="00F64D64">
            <w:pPr>
              <w:pStyle w:val="berschrift31"/>
              <w:widowControl w:val="0"/>
              <w:spacing w:line="240" w:lineRule="auto"/>
              <w:jc w:val="left"/>
              <w:rPr>
                <w:b w:val="0"/>
                <w:bCs/>
              </w:rPr>
            </w:pPr>
            <w:proofErr w:type="spellStart"/>
            <w:r w:rsidRPr="00E3372C">
              <w:rPr>
                <w:b w:val="0"/>
                <w:bCs/>
              </w:rPr>
              <w:t>Отличительная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особенность</w:t>
            </w:r>
            <w:proofErr w:type="spellEnd"/>
            <w:r w:rsidRPr="00E3372C">
              <w:rPr>
                <w:b w:val="0"/>
                <w:bCs/>
              </w:rPr>
              <w:t xml:space="preserve">: </w:t>
            </w:r>
            <w:proofErr w:type="spellStart"/>
            <w:r w:rsidRPr="00E3372C">
              <w:rPr>
                <w:b w:val="0"/>
                <w:bCs/>
              </w:rPr>
              <w:t>помимо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прочих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преимуществ</w:t>
            </w:r>
            <w:proofErr w:type="spellEnd"/>
            <w:r w:rsidRPr="00E3372C">
              <w:rPr>
                <w:b w:val="0"/>
                <w:bCs/>
              </w:rPr>
              <w:t xml:space="preserve">, </w:t>
            </w:r>
            <w:proofErr w:type="spellStart"/>
            <w:r w:rsidRPr="00E3372C">
              <w:rPr>
                <w:b w:val="0"/>
                <w:bCs/>
              </w:rPr>
              <w:t>большой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резервуар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для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воды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объемом</w:t>
            </w:r>
            <w:proofErr w:type="spellEnd"/>
            <w:r w:rsidRPr="00E3372C">
              <w:rPr>
                <w:b w:val="0"/>
                <w:bCs/>
              </w:rPr>
              <w:t xml:space="preserve"> 650 л </w:t>
            </w:r>
            <w:proofErr w:type="spellStart"/>
            <w:r w:rsidRPr="00E3372C">
              <w:rPr>
                <w:b w:val="0"/>
                <w:bCs/>
              </w:rPr>
              <w:t>делает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катки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на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пневматических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шинах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серии</w:t>
            </w:r>
            <w:proofErr w:type="spellEnd"/>
            <w:r w:rsidRPr="00E3372C">
              <w:rPr>
                <w:b w:val="0"/>
                <w:bCs/>
              </w:rPr>
              <w:t xml:space="preserve"> HP </w:t>
            </w:r>
            <w:proofErr w:type="spellStart"/>
            <w:r w:rsidRPr="00E3372C">
              <w:rPr>
                <w:b w:val="0"/>
                <w:bCs/>
              </w:rPr>
              <w:t>чрезвычайно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производительными</w:t>
            </w:r>
            <w:proofErr w:type="spellEnd"/>
            <w:r w:rsidRPr="00E3372C">
              <w:rPr>
                <w:b w:val="0"/>
                <w:bCs/>
              </w:rPr>
              <w:t xml:space="preserve">. </w:t>
            </w:r>
            <w:proofErr w:type="spellStart"/>
            <w:r w:rsidRPr="00E3372C">
              <w:rPr>
                <w:b w:val="0"/>
                <w:bCs/>
              </w:rPr>
              <w:t>На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изображении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показана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машина</w:t>
            </w:r>
            <w:proofErr w:type="spellEnd"/>
            <w:r w:rsidRPr="00E3372C">
              <w:rPr>
                <w:b w:val="0"/>
                <w:bCs/>
              </w:rPr>
              <w:t xml:space="preserve"> HP 280i </w:t>
            </w:r>
            <w:proofErr w:type="spellStart"/>
            <w:r w:rsidRPr="00E3372C">
              <w:rPr>
                <w:b w:val="0"/>
                <w:bCs/>
              </w:rPr>
              <w:t>на</w:t>
            </w:r>
            <w:proofErr w:type="spellEnd"/>
            <w:r w:rsidRPr="00E3372C">
              <w:rPr>
                <w:b w:val="0"/>
                <w:bCs/>
              </w:rPr>
              <w:t xml:space="preserve"> </w:t>
            </w:r>
            <w:proofErr w:type="spellStart"/>
            <w:r w:rsidRPr="00E3372C">
              <w:rPr>
                <w:b w:val="0"/>
                <w:bCs/>
              </w:rPr>
              <w:t>работах</w:t>
            </w:r>
            <w:proofErr w:type="spellEnd"/>
            <w:r w:rsidRPr="00E3372C">
              <w:rPr>
                <w:b w:val="0"/>
                <w:bCs/>
              </w:rPr>
              <w:t xml:space="preserve"> в </w:t>
            </w:r>
            <w:proofErr w:type="spellStart"/>
            <w:r w:rsidRPr="00E3372C">
              <w:rPr>
                <w:b w:val="0"/>
                <w:bCs/>
              </w:rPr>
              <w:t>Воггентале</w:t>
            </w:r>
            <w:proofErr w:type="spellEnd"/>
            <w:r w:rsidRPr="00E3372C">
              <w:rPr>
                <w:b w:val="0"/>
                <w:bCs/>
              </w:rPr>
              <w:t>.</w:t>
            </w:r>
          </w:p>
        </w:tc>
      </w:tr>
      <w:tr w:rsidR="00952F1F" w:rsidRPr="00620A6C" w14:paraId="3FCF31B7" w14:textId="77777777" w:rsidTr="00B76B06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3027F65C" w14:textId="1F983A5D" w:rsidR="00952F1F" w:rsidRDefault="00952F1F" w:rsidP="00B76B0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E03D089" wp14:editId="62DEFCD9">
                  <wp:extent cx="2716038" cy="1810692"/>
                  <wp:effectExtent l="0" t="0" r="8255" b="0"/>
                  <wp:docPr id="13" name="Grafik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 13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038" cy="1810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  <w:shd w:val="clear" w:color="auto" w:fill="auto"/>
          </w:tcPr>
          <w:p w14:paraId="1A54C2E2" w14:textId="63B2FB59" w:rsidR="00670020" w:rsidRDefault="00E74243" w:rsidP="00670020">
            <w:pPr>
              <w:pStyle w:val="berschrift31"/>
              <w:widowControl w:val="0"/>
            </w:pPr>
            <w:r>
              <w:t>HAMM</w:t>
            </w:r>
            <w:r w:rsidR="00670020">
              <w:t>_</w:t>
            </w:r>
            <w:r w:rsidR="000D369E">
              <w:t>HP Series</w:t>
            </w:r>
            <w:r w:rsidR="00670020">
              <w:t>_03</w:t>
            </w:r>
          </w:p>
          <w:p w14:paraId="0822F2F4" w14:textId="095FF37F" w:rsidR="00952F1F" w:rsidRPr="00670020" w:rsidRDefault="00E3372C" w:rsidP="00F64D64">
            <w:pPr>
              <w:pStyle w:val="berschrift31"/>
              <w:widowControl w:val="0"/>
              <w:spacing w:line="240" w:lineRule="auto"/>
              <w:jc w:val="left"/>
              <w:rPr>
                <w:b w:val="0"/>
                <w:bCs/>
              </w:rPr>
            </w:pP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Новая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функция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подогрева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шин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с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дизельным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двигателем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опционально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доступна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в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заводской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комплектации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от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r w:rsidR="00E74243">
              <w:rPr>
                <w:rFonts w:cs="Arial"/>
                <w:b w:val="0"/>
                <w:bCs/>
                <w:szCs w:val="22"/>
              </w:rPr>
              <w:t>Hamm</w:t>
            </w:r>
            <w:r w:rsidRPr="00E3372C">
              <w:rPr>
                <w:rFonts w:cs="Arial"/>
                <w:b w:val="0"/>
                <w:bCs/>
                <w:szCs w:val="22"/>
              </w:rPr>
              <w:t xml:space="preserve">.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На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изображении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показана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модель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HP 180i с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новой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оснасткой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для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подогрева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шин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при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уплотнении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участка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шириной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9 м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для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объездной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дороги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возле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Фридрихсхафена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>.</w:t>
            </w:r>
          </w:p>
        </w:tc>
      </w:tr>
      <w:tr w:rsidR="00670020" w:rsidRPr="00620A6C" w14:paraId="724C5279" w14:textId="77777777" w:rsidTr="00B76B06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37C00E5E" w14:textId="342C3400" w:rsidR="00670020" w:rsidRDefault="00670020" w:rsidP="00B76B0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ED3C1E3" wp14:editId="34645929">
                  <wp:extent cx="2716038" cy="1813595"/>
                  <wp:effectExtent l="0" t="0" r="8255" b="0"/>
                  <wp:docPr id="15" name="Grafik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038" cy="1813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  <w:shd w:val="clear" w:color="auto" w:fill="auto"/>
          </w:tcPr>
          <w:p w14:paraId="62FF7E35" w14:textId="03898E1D" w:rsidR="00670020" w:rsidRDefault="00E74243" w:rsidP="00670020">
            <w:pPr>
              <w:pStyle w:val="berschrift31"/>
              <w:widowControl w:val="0"/>
            </w:pPr>
            <w:r>
              <w:t>HAMM</w:t>
            </w:r>
            <w:r w:rsidR="00670020">
              <w:t>_</w:t>
            </w:r>
            <w:r w:rsidR="000D369E">
              <w:t>HP Series</w:t>
            </w:r>
            <w:r w:rsidR="00670020">
              <w:t>_04</w:t>
            </w:r>
          </w:p>
          <w:p w14:paraId="5DF3F008" w14:textId="61C875C7" w:rsidR="00670020" w:rsidRPr="00670020" w:rsidRDefault="00E3372C" w:rsidP="00F64D64">
            <w:pPr>
              <w:pStyle w:val="berschrift31"/>
              <w:widowControl w:val="0"/>
              <w:spacing w:line="240" w:lineRule="auto"/>
              <w:jc w:val="left"/>
              <w:rPr>
                <w:b w:val="0"/>
                <w:bCs/>
              </w:rPr>
            </w:pP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Правильная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модель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для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всех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рынков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: В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то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время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как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модели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HP 180 и HP 280 (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слева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)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экспортируются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на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рынки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Tier 3,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модели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HP 180i и HP 280i (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справа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)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предназначены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для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рынков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с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нормами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выбросов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EPA Tier 4 / EU Stage V.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Все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модели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Hamm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построены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на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одной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 xml:space="preserve"> </w:t>
            </w:r>
            <w:proofErr w:type="spellStart"/>
            <w:r w:rsidRPr="00E3372C">
              <w:rPr>
                <w:rFonts w:cs="Arial"/>
                <w:b w:val="0"/>
                <w:bCs/>
                <w:szCs w:val="22"/>
              </w:rPr>
              <w:t>платформе</w:t>
            </w:r>
            <w:proofErr w:type="spellEnd"/>
            <w:r w:rsidRPr="00E3372C">
              <w:rPr>
                <w:rFonts w:cs="Arial"/>
                <w:b w:val="0"/>
                <w:bCs/>
                <w:szCs w:val="22"/>
              </w:rPr>
              <w:t>.</w:t>
            </w:r>
          </w:p>
        </w:tc>
      </w:tr>
    </w:tbl>
    <w:p w14:paraId="51E8E071" w14:textId="77777777" w:rsidR="00E86A52" w:rsidRDefault="00E86A52" w:rsidP="009B2BA5">
      <w:pPr>
        <w:pStyle w:val="Text"/>
        <w:rPr>
          <w:i/>
          <w:u w:val="single"/>
        </w:rPr>
      </w:pPr>
    </w:p>
    <w:p w14:paraId="38056941" w14:textId="77777777" w:rsidR="00E3372C" w:rsidRPr="00743513" w:rsidRDefault="00E3372C" w:rsidP="00E3372C">
      <w:pPr>
        <w:pStyle w:val="Text"/>
        <w:rPr>
          <w:i/>
          <w:szCs w:val="22"/>
          <w:lang w:val="ru-RU"/>
        </w:rPr>
      </w:pPr>
      <w:r w:rsidRPr="00743513">
        <w:rPr>
          <w:i/>
          <w:szCs w:val="22"/>
          <w:u w:val="single"/>
          <w:lang w:val="ru-RU"/>
        </w:rPr>
        <w:lastRenderedPageBreak/>
        <w:t>Указание:</w:t>
      </w:r>
      <w:r w:rsidRPr="00743513">
        <w:rPr>
          <w:i/>
          <w:szCs w:val="22"/>
          <w:lang w:val="ru-RU"/>
        </w:rPr>
        <w:t xml:space="preserve"> Настоящие фотографии служат лишь для ознакомления. Для перепечатки в публикациях используйте, пожалуйста, фотографии с разрешением 300 dpi, которые доступны для скачивания на вебсайтах Wirtgen Group.</w:t>
      </w:r>
    </w:p>
    <w:p w14:paraId="42A3BFAD" w14:textId="77777777" w:rsidR="00E3372C" w:rsidRPr="00743513" w:rsidRDefault="00E3372C" w:rsidP="00E3372C">
      <w:pPr>
        <w:pStyle w:val="Text"/>
        <w:rPr>
          <w:szCs w:val="22"/>
          <w:u w:val="single"/>
          <w:lang w:val="ru-RU"/>
        </w:rPr>
      </w:pPr>
    </w:p>
    <w:p w14:paraId="1EFD1A41" w14:textId="77777777" w:rsidR="00E3372C" w:rsidRPr="00743513" w:rsidRDefault="00E3372C" w:rsidP="00E3372C">
      <w:pPr>
        <w:pStyle w:val="Text"/>
        <w:rPr>
          <w:szCs w:val="22"/>
          <w:lang w:val="ru-RU"/>
        </w:rPr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80"/>
        <w:gridCol w:w="4744"/>
      </w:tblGrid>
      <w:tr w:rsidR="00E3372C" w:rsidRPr="00743513" w14:paraId="2AE092E2" w14:textId="77777777" w:rsidTr="004D41A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32" w:type="dxa"/>
            <w:tcBorders>
              <w:right w:val="single" w:sz="48" w:space="0" w:color="FFFFFF" w:themeColor="background1"/>
            </w:tcBorders>
          </w:tcPr>
          <w:p w14:paraId="6EE4F13F" w14:textId="77777777" w:rsidR="00E3372C" w:rsidRPr="00743513" w:rsidRDefault="00E3372C" w:rsidP="004D41A2">
            <w:pPr>
              <w:pStyle w:val="HeadlineKontakte"/>
              <w:rPr>
                <w:szCs w:val="22"/>
                <w:lang w:val="ru-RU"/>
              </w:rPr>
            </w:pPr>
            <w:r w:rsidRPr="00743513">
              <w:rPr>
                <w:szCs w:val="22"/>
                <w:lang w:val="ru-RU"/>
              </w:rPr>
              <w:t>Более подробную информацию можно получить у:</w:t>
            </w:r>
          </w:p>
          <w:p w14:paraId="60080295" w14:textId="77777777" w:rsidR="00E3372C" w:rsidRPr="00743513" w:rsidRDefault="00E3372C" w:rsidP="004D41A2">
            <w:pPr>
              <w:pStyle w:val="Text"/>
              <w:rPr>
                <w:szCs w:val="22"/>
              </w:rPr>
            </w:pPr>
            <w:r w:rsidRPr="00743513">
              <w:rPr>
                <w:szCs w:val="22"/>
              </w:rPr>
              <w:t>WIRTGEN GROUP</w:t>
            </w:r>
          </w:p>
          <w:p w14:paraId="2E580258" w14:textId="77777777" w:rsidR="00E3372C" w:rsidRPr="00E3372C" w:rsidRDefault="00E3372C" w:rsidP="004D41A2">
            <w:pPr>
              <w:pStyle w:val="Text"/>
              <w:rPr>
                <w:szCs w:val="22"/>
              </w:rPr>
            </w:pPr>
            <w:r w:rsidRPr="00743513">
              <w:rPr>
                <w:szCs w:val="22"/>
              </w:rPr>
              <w:t>Public Relations</w:t>
            </w:r>
          </w:p>
          <w:p w14:paraId="015EB93F" w14:textId="77777777" w:rsidR="00E3372C" w:rsidRPr="00743513" w:rsidRDefault="00E3372C" w:rsidP="004D41A2">
            <w:pPr>
              <w:pStyle w:val="Text"/>
              <w:rPr>
                <w:szCs w:val="22"/>
                <w:lang w:val="ru-RU"/>
              </w:rPr>
            </w:pPr>
            <w:r w:rsidRPr="00743513">
              <w:rPr>
                <w:szCs w:val="22"/>
              </w:rPr>
              <w:t>Reinhard</w:t>
            </w:r>
            <w:r w:rsidRPr="00743513">
              <w:rPr>
                <w:szCs w:val="22"/>
                <w:lang w:val="ru-RU"/>
              </w:rPr>
              <w:t>-</w:t>
            </w:r>
            <w:proofErr w:type="spellStart"/>
            <w:r w:rsidRPr="00743513">
              <w:rPr>
                <w:szCs w:val="22"/>
              </w:rPr>
              <w:t>Wirtgen</w:t>
            </w:r>
            <w:proofErr w:type="spellEnd"/>
            <w:r w:rsidRPr="00743513">
              <w:rPr>
                <w:szCs w:val="22"/>
                <w:lang w:val="ru-RU"/>
              </w:rPr>
              <w:t>-</w:t>
            </w:r>
            <w:proofErr w:type="spellStart"/>
            <w:r w:rsidRPr="00743513">
              <w:rPr>
                <w:szCs w:val="22"/>
              </w:rPr>
              <w:t>Stra</w:t>
            </w:r>
            <w:proofErr w:type="spellEnd"/>
            <w:r w:rsidRPr="00743513">
              <w:rPr>
                <w:szCs w:val="22"/>
                <w:lang w:val="ru-RU"/>
              </w:rPr>
              <w:t>ß</w:t>
            </w:r>
            <w:r w:rsidRPr="00743513">
              <w:rPr>
                <w:szCs w:val="22"/>
              </w:rPr>
              <w:t>e</w:t>
            </w:r>
            <w:r w:rsidRPr="00743513">
              <w:rPr>
                <w:szCs w:val="22"/>
                <w:lang w:val="ru-RU"/>
              </w:rPr>
              <w:t xml:space="preserve"> 2</w:t>
            </w:r>
          </w:p>
          <w:p w14:paraId="29F5601C" w14:textId="77777777" w:rsidR="00E3372C" w:rsidRPr="00743513" w:rsidRDefault="00E3372C" w:rsidP="004D41A2">
            <w:pPr>
              <w:pStyle w:val="Text"/>
              <w:rPr>
                <w:szCs w:val="22"/>
              </w:rPr>
            </w:pPr>
            <w:r w:rsidRPr="00743513">
              <w:rPr>
                <w:szCs w:val="22"/>
              </w:rPr>
              <w:t>53578 Windhagen</w:t>
            </w:r>
          </w:p>
          <w:p w14:paraId="4574CAD2" w14:textId="77777777" w:rsidR="00E3372C" w:rsidRPr="00743513" w:rsidRDefault="00E3372C" w:rsidP="004D41A2">
            <w:pPr>
              <w:pStyle w:val="Text"/>
              <w:rPr>
                <w:szCs w:val="22"/>
              </w:rPr>
            </w:pPr>
            <w:r w:rsidRPr="00743513">
              <w:rPr>
                <w:szCs w:val="22"/>
              </w:rPr>
              <w:t>Deutschland</w:t>
            </w:r>
          </w:p>
          <w:p w14:paraId="2C95A58E" w14:textId="77777777" w:rsidR="00E3372C" w:rsidRPr="00743513" w:rsidRDefault="00E3372C" w:rsidP="004D41A2">
            <w:pPr>
              <w:pStyle w:val="Text"/>
              <w:rPr>
                <w:szCs w:val="22"/>
              </w:rPr>
            </w:pPr>
          </w:p>
          <w:p w14:paraId="03FD10DB" w14:textId="77777777" w:rsidR="00E3372C" w:rsidRPr="00743513" w:rsidRDefault="00E3372C" w:rsidP="004D41A2">
            <w:pPr>
              <w:pStyle w:val="Text"/>
              <w:rPr>
                <w:szCs w:val="22"/>
              </w:rPr>
            </w:pPr>
            <w:proofErr w:type="spellStart"/>
            <w:r w:rsidRPr="00743513">
              <w:rPr>
                <w:szCs w:val="22"/>
              </w:rPr>
              <w:t>Телефон</w:t>
            </w:r>
            <w:proofErr w:type="spellEnd"/>
            <w:r w:rsidRPr="00743513">
              <w:rPr>
                <w:szCs w:val="22"/>
              </w:rPr>
              <w:t>:   +49 (0) 2645 131 – 1966</w:t>
            </w:r>
          </w:p>
          <w:p w14:paraId="1E7C53FD" w14:textId="77777777" w:rsidR="00E3372C" w:rsidRPr="00743513" w:rsidRDefault="00E3372C" w:rsidP="004D41A2">
            <w:pPr>
              <w:pStyle w:val="Text"/>
              <w:rPr>
                <w:szCs w:val="22"/>
              </w:rPr>
            </w:pPr>
            <w:proofErr w:type="spellStart"/>
            <w:r w:rsidRPr="00743513">
              <w:rPr>
                <w:szCs w:val="22"/>
              </w:rPr>
              <w:t>Факс</w:t>
            </w:r>
            <w:proofErr w:type="spellEnd"/>
            <w:r w:rsidRPr="00743513">
              <w:rPr>
                <w:szCs w:val="22"/>
              </w:rPr>
              <w:t>:        +49 (0) 2645 131 – 499</w:t>
            </w:r>
          </w:p>
          <w:p w14:paraId="22AECDC1" w14:textId="77777777" w:rsidR="00E3372C" w:rsidRPr="00743513" w:rsidRDefault="00E3372C" w:rsidP="004D41A2">
            <w:pPr>
              <w:pStyle w:val="Text"/>
              <w:rPr>
                <w:szCs w:val="22"/>
              </w:rPr>
            </w:pPr>
            <w:proofErr w:type="spellStart"/>
            <w:r w:rsidRPr="00743513">
              <w:rPr>
                <w:szCs w:val="22"/>
              </w:rPr>
              <w:t>Эл</w:t>
            </w:r>
            <w:proofErr w:type="spellEnd"/>
            <w:r w:rsidRPr="00743513">
              <w:rPr>
                <w:szCs w:val="22"/>
              </w:rPr>
              <w:t xml:space="preserve">. </w:t>
            </w:r>
            <w:proofErr w:type="spellStart"/>
            <w:r w:rsidRPr="00743513">
              <w:rPr>
                <w:szCs w:val="22"/>
              </w:rPr>
              <w:t>почта</w:t>
            </w:r>
            <w:proofErr w:type="spellEnd"/>
            <w:r w:rsidRPr="00743513">
              <w:rPr>
                <w:szCs w:val="22"/>
              </w:rPr>
              <w:t>:  PR@wirtgen-group.com</w:t>
            </w:r>
          </w:p>
          <w:p w14:paraId="27182B79" w14:textId="77777777" w:rsidR="00E3372C" w:rsidRPr="00743513" w:rsidRDefault="00E3372C" w:rsidP="004D41A2">
            <w:pPr>
              <w:pStyle w:val="Text"/>
              <w:rPr>
                <w:szCs w:val="22"/>
              </w:rPr>
            </w:pPr>
            <w:r w:rsidRPr="00743513">
              <w:rPr>
                <w:szCs w:val="22"/>
              </w:rPr>
              <w:t>www.wirtgen-group.com</w:t>
            </w:r>
          </w:p>
        </w:tc>
        <w:tc>
          <w:tcPr>
            <w:tcW w:w="4832" w:type="dxa"/>
            <w:tcBorders>
              <w:left w:val="single" w:sz="48" w:space="0" w:color="FFFFFF" w:themeColor="background1"/>
            </w:tcBorders>
          </w:tcPr>
          <w:p w14:paraId="654889EF" w14:textId="77777777" w:rsidR="00E3372C" w:rsidRPr="00743513" w:rsidRDefault="00E3372C" w:rsidP="004D41A2">
            <w:pPr>
              <w:pStyle w:val="Text"/>
              <w:rPr>
                <w:szCs w:val="22"/>
              </w:rPr>
            </w:pPr>
          </w:p>
        </w:tc>
      </w:tr>
    </w:tbl>
    <w:p w14:paraId="6345FFFA" w14:textId="77777777" w:rsidR="00D166AC" w:rsidRPr="00E04039" w:rsidRDefault="00D166AC" w:rsidP="009B2BA5">
      <w:pPr>
        <w:pStyle w:val="Text"/>
      </w:pPr>
    </w:p>
    <w:sectPr w:rsidR="00D166AC" w:rsidRPr="00E04039" w:rsidSect="00CA4A09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D23E7A" w14:textId="77777777" w:rsidR="00BE7A5F" w:rsidRDefault="00BE7A5F" w:rsidP="00E55534">
      <w:r>
        <w:separator/>
      </w:r>
    </w:p>
  </w:endnote>
  <w:endnote w:type="continuationSeparator" w:id="0">
    <w:p w14:paraId="1B1340E6" w14:textId="77777777" w:rsidR="00BE7A5F" w:rsidRDefault="00BE7A5F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-LightItalic">
    <w:altName w:val="Times New Roman"/>
    <w:charset w:val="00"/>
    <w:family w:val="auto"/>
    <w:pitch w:val="variable"/>
    <w:sig w:usb0="A00002FF" w:usb1="5000205B" w:usb2="00000002" w:usb3="00000000" w:csb0="00000007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35E96F3F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6203B0C3" w14:textId="77777777" w:rsidR="00533132" w:rsidRPr="00723F4F" w:rsidRDefault="00533132" w:rsidP="00723F4F">
          <w:pPr>
            <w:pStyle w:val="Kolumnentitel"/>
            <w:rPr>
              <w:szCs w:val="20"/>
            </w:rPr>
          </w:pPr>
        </w:p>
      </w:tc>
      <w:tc>
        <w:tcPr>
          <w:tcW w:w="1160" w:type="dxa"/>
          <w:shd w:val="clear" w:color="auto" w:fill="auto"/>
        </w:tcPr>
        <w:p w14:paraId="42A1027E" w14:textId="6D3591AF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E050C2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575D84B3" w14:textId="43F4A184" w:rsidR="00533132" w:rsidRDefault="009E0361">
    <w:pPr>
      <w:pStyle w:val="Fu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E9E954" wp14:editId="4D8D61FA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712F2B0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7E20730" w14:textId="77777777" w:rsidTr="00723F4F">
      <w:tc>
        <w:tcPr>
          <w:tcW w:w="9664" w:type="dxa"/>
          <w:shd w:val="clear" w:color="auto" w:fill="auto"/>
        </w:tcPr>
        <w:p w14:paraId="7C9EEC74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353AAFC1" w14:textId="26D8D60D" w:rsidR="00533132" w:rsidRDefault="009E0361">
    <w:pPr>
      <w:pStyle w:val="Fu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4CF0F43" wp14:editId="4F98754C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C6A07C1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7227112" w14:textId="77777777" w:rsidR="00BE7A5F" w:rsidRDefault="00BE7A5F" w:rsidP="00E55534">
      <w:r>
        <w:separator/>
      </w:r>
    </w:p>
  </w:footnote>
  <w:footnote w:type="continuationSeparator" w:id="0">
    <w:p w14:paraId="668D9E10" w14:textId="77777777" w:rsidR="00BE7A5F" w:rsidRDefault="00BE7A5F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8B8FF3B" w14:textId="028478AC" w:rsidR="00533132" w:rsidRPr="00533132" w:rsidRDefault="009E0361" w:rsidP="0053313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0288" behindDoc="1" locked="0" layoutInCell="1" allowOverlap="1" wp14:anchorId="25DF91D2" wp14:editId="3E19E574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1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AF8E6E" w14:textId="71BF11F2" w:rsidR="00533132" w:rsidRDefault="009E0361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04A8EC4C" wp14:editId="632DDE89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0"/>
              <wp:wrapNone/>
              <wp:docPr id="7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73F7B3D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eastAsia="de-DE"/>
      </w:rPr>
      <w:drawing>
        <wp:anchor distT="0" distB="0" distL="114300" distR="114300" simplePos="0" relativeHeight="251656192" behindDoc="0" locked="0" layoutInCell="1" allowOverlap="1" wp14:anchorId="5F7DDC99" wp14:editId="16AD34BC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de-DE"/>
      </w:rPr>
      <w:drawing>
        <wp:anchor distT="0" distB="0" distL="114300" distR="114300" simplePos="0" relativeHeight="251655168" behindDoc="0" locked="0" layoutInCell="1" allowOverlap="1" wp14:anchorId="7A84D43D" wp14:editId="03B110D2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0" b="0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1672B73"/>
    <w:multiLevelType w:val="multilevel"/>
    <w:tmpl w:val="436E556E"/>
    <w:lvl w:ilvl="0">
      <w:start w:val="1"/>
      <w:numFmt w:val="decimal"/>
      <w:pStyle w:val="Themen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Bulletpoint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Bulletpoint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attachedTemplate r:id="rId1"/>
  <w:defaultTabStop w:val="708"/>
  <w:hyphenationZone w:val="425"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37E3"/>
    <w:rsid w:val="00004744"/>
    <w:rsid w:val="00010F2C"/>
    <w:rsid w:val="000148B3"/>
    <w:rsid w:val="00022125"/>
    <w:rsid w:val="00025FE3"/>
    <w:rsid w:val="00042106"/>
    <w:rsid w:val="00045385"/>
    <w:rsid w:val="0005285B"/>
    <w:rsid w:val="00055529"/>
    <w:rsid w:val="0006034A"/>
    <w:rsid w:val="00066D09"/>
    <w:rsid w:val="00087FED"/>
    <w:rsid w:val="0009665C"/>
    <w:rsid w:val="000976F7"/>
    <w:rsid w:val="000A36D9"/>
    <w:rsid w:val="000C7EF3"/>
    <w:rsid w:val="000D15C3"/>
    <w:rsid w:val="000D369E"/>
    <w:rsid w:val="000D7655"/>
    <w:rsid w:val="000E24F8"/>
    <w:rsid w:val="000E4EF3"/>
    <w:rsid w:val="000F3C22"/>
    <w:rsid w:val="00103205"/>
    <w:rsid w:val="0010436E"/>
    <w:rsid w:val="00111C2C"/>
    <w:rsid w:val="0011241A"/>
    <w:rsid w:val="00115C38"/>
    <w:rsid w:val="0012026F"/>
    <w:rsid w:val="001218DF"/>
    <w:rsid w:val="00124922"/>
    <w:rsid w:val="001315E0"/>
    <w:rsid w:val="00132055"/>
    <w:rsid w:val="00135B2C"/>
    <w:rsid w:val="001423F9"/>
    <w:rsid w:val="00152008"/>
    <w:rsid w:val="00154E7A"/>
    <w:rsid w:val="001870BE"/>
    <w:rsid w:val="001B16BB"/>
    <w:rsid w:val="001D03EC"/>
    <w:rsid w:val="001D654E"/>
    <w:rsid w:val="001E3C89"/>
    <w:rsid w:val="001E4131"/>
    <w:rsid w:val="00222C18"/>
    <w:rsid w:val="00233581"/>
    <w:rsid w:val="00235AED"/>
    <w:rsid w:val="00253A2E"/>
    <w:rsid w:val="00254A4E"/>
    <w:rsid w:val="002603EC"/>
    <w:rsid w:val="002676CC"/>
    <w:rsid w:val="00274F45"/>
    <w:rsid w:val="0028167B"/>
    <w:rsid w:val="00290196"/>
    <w:rsid w:val="00292A93"/>
    <w:rsid w:val="0029444E"/>
    <w:rsid w:val="0029634D"/>
    <w:rsid w:val="002A4937"/>
    <w:rsid w:val="002C1DB0"/>
    <w:rsid w:val="002C6D2B"/>
    <w:rsid w:val="002C79DB"/>
    <w:rsid w:val="002D0780"/>
    <w:rsid w:val="002D198A"/>
    <w:rsid w:val="002D2EE5"/>
    <w:rsid w:val="002E3571"/>
    <w:rsid w:val="002E765F"/>
    <w:rsid w:val="002F108B"/>
    <w:rsid w:val="002F24DF"/>
    <w:rsid w:val="002F5818"/>
    <w:rsid w:val="0030316D"/>
    <w:rsid w:val="003070E3"/>
    <w:rsid w:val="003213A1"/>
    <w:rsid w:val="0032712F"/>
    <w:rsid w:val="0032774C"/>
    <w:rsid w:val="00340753"/>
    <w:rsid w:val="0034191A"/>
    <w:rsid w:val="00343CC7"/>
    <w:rsid w:val="00344770"/>
    <w:rsid w:val="003740B5"/>
    <w:rsid w:val="00384A08"/>
    <w:rsid w:val="003902D1"/>
    <w:rsid w:val="003904D4"/>
    <w:rsid w:val="003A6541"/>
    <w:rsid w:val="003A753A"/>
    <w:rsid w:val="003D048D"/>
    <w:rsid w:val="003E1CB6"/>
    <w:rsid w:val="003E3CF6"/>
    <w:rsid w:val="003E759F"/>
    <w:rsid w:val="003E7853"/>
    <w:rsid w:val="003F72CC"/>
    <w:rsid w:val="00403373"/>
    <w:rsid w:val="00406C81"/>
    <w:rsid w:val="00412545"/>
    <w:rsid w:val="00430BB0"/>
    <w:rsid w:val="0043144C"/>
    <w:rsid w:val="004324F9"/>
    <w:rsid w:val="004455F1"/>
    <w:rsid w:val="00460C40"/>
    <w:rsid w:val="004907EB"/>
    <w:rsid w:val="004A20A1"/>
    <w:rsid w:val="004A242D"/>
    <w:rsid w:val="004A2ABE"/>
    <w:rsid w:val="004A2C0E"/>
    <w:rsid w:val="004A589F"/>
    <w:rsid w:val="004B489F"/>
    <w:rsid w:val="004C3B31"/>
    <w:rsid w:val="004D23D0"/>
    <w:rsid w:val="004D2BE0"/>
    <w:rsid w:val="004E6EF5"/>
    <w:rsid w:val="004F321A"/>
    <w:rsid w:val="00506409"/>
    <w:rsid w:val="00530E32"/>
    <w:rsid w:val="00533132"/>
    <w:rsid w:val="00534F30"/>
    <w:rsid w:val="005649F4"/>
    <w:rsid w:val="005710C8"/>
    <w:rsid w:val="005711A3"/>
    <w:rsid w:val="00571A5C"/>
    <w:rsid w:val="00573B2B"/>
    <w:rsid w:val="005776E9"/>
    <w:rsid w:val="00595E09"/>
    <w:rsid w:val="00596CF5"/>
    <w:rsid w:val="005970CB"/>
    <w:rsid w:val="005A4F04"/>
    <w:rsid w:val="005B5793"/>
    <w:rsid w:val="005C0D34"/>
    <w:rsid w:val="005D6B6F"/>
    <w:rsid w:val="005F0C2E"/>
    <w:rsid w:val="005F62C8"/>
    <w:rsid w:val="006063D4"/>
    <w:rsid w:val="006330A2"/>
    <w:rsid w:val="00642EB6"/>
    <w:rsid w:val="006477BE"/>
    <w:rsid w:val="0065002E"/>
    <w:rsid w:val="00651E5D"/>
    <w:rsid w:val="006556B2"/>
    <w:rsid w:val="0066539D"/>
    <w:rsid w:val="00670020"/>
    <w:rsid w:val="00670B25"/>
    <w:rsid w:val="00682D41"/>
    <w:rsid w:val="0069367E"/>
    <w:rsid w:val="0069451A"/>
    <w:rsid w:val="00696AB7"/>
    <w:rsid w:val="006A5EE7"/>
    <w:rsid w:val="006C065A"/>
    <w:rsid w:val="006F7602"/>
    <w:rsid w:val="00722A17"/>
    <w:rsid w:val="00723F4F"/>
    <w:rsid w:val="00747EE1"/>
    <w:rsid w:val="0075761B"/>
    <w:rsid w:val="00757B83"/>
    <w:rsid w:val="00770F2A"/>
    <w:rsid w:val="0078188A"/>
    <w:rsid w:val="00791A69"/>
    <w:rsid w:val="00794830"/>
    <w:rsid w:val="00796A6B"/>
    <w:rsid w:val="00797CAA"/>
    <w:rsid w:val="007A0F74"/>
    <w:rsid w:val="007C2658"/>
    <w:rsid w:val="007C4F69"/>
    <w:rsid w:val="007D5F4A"/>
    <w:rsid w:val="007E20D0"/>
    <w:rsid w:val="007E3DAB"/>
    <w:rsid w:val="007E4937"/>
    <w:rsid w:val="007E6250"/>
    <w:rsid w:val="007F1CB5"/>
    <w:rsid w:val="00813C78"/>
    <w:rsid w:val="00820315"/>
    <w:rsid w:val="00824EFD"/>
    <w:rsid w:val="0083397E"/>
    <w:rsid w:val="008427F2"/>
    <w:rsid w:val="0084388B"/>
    <w:rsid w:val="00843B45"/>
    <w:rsid w:val="00843FD8"/>
    <w:rsid w:val="00850C7E"/>
    <w:rsid w:val="008536F9"/>
    <w:rsid w:val="00861AF1"/>
    <w:rsid w:val="00863129"/>
    <w:rsid w:val="008755E5"/>
    <w:rsid w:val="00890EAA"/>
    <w:rsid w:val="00895697"/>
    <w:rsid w:val="008A287D"/>
    <w:rsid w:val="008C2DB2"/>
    <w:rsid w:val="008D770E"/>
    <w:rsid w:val="008E46E0"/>
    <w:rsid w:val="008F6D63"/>
    <w:rsid w:val="0090337E"/>
    <w:rsid w:val="009263B7"/>
    <w:rsid w:val="009328FA"/>
    <w:rsid w:val="00936A78"/>
    <w:rsid w:val="00952853"/>
    <w:rsid w:val="00952F1F"/>
    <w:rsid w:val="009531EB"/>
    <w:rsid w:val="009646E4"/>
    <w:rsid w:val="00986DCF"/>
    <w:rsid w:val="009877BB"/>
    <w:rsid w:val="00993ED0"/>
    <w:rsid w:val="009A3340"/>
    <w:rsid w:val="009B2BA5"/>
    <w:rsid w:val="009B33F8"/>
    <w:rsid w:val="009B3D51"/>
    <w:rsid w:val="009B7C05"/>
    <w:rsid w:val="009C2378"/>
    <w:rsid w:val="009D016F"/>
    <w:rsid w:val="009E0361"/>
    <w:rsid w:val="009E0A29"/>
    <w:rsid w:val="009E251D"/>
    <w:rsid w:val="009E6193"/>
    <w:rsid w:val="009F27C4"/>
    <w:rsid w:val="009F4517"/>
    <w:rsid w:val="00A00755"/>
    <w:rsid w:val="00A11EB6"/>
    <w:rsid w:val="00A171F4"/>
    <w:rsid w:val="00A24EFC"/>
    <w:rsid w:val="00A34FD3"/>
    <w:rsid w:val="00A55453"/>
    <w:rsid w:val="00A60941"/>
    <w:rsid w:val="00A7131D"/>
    <w:rsid w:val="00A72108"/>
    <w:rsid w:val="00A8454D"/>
    <w:rsid w:val="00A85E15"/>
    <w:rsid w:val="00A977CE"/>
    <w:rsid w:val="00AA0FF5"/>
    <w:rsid w:val="00AA4D92"/>
    <w:rsid w:val="00AA5590"/>
    <w:rsid w:val="00AB110B"/>
    <w:rsid w:val="00AC0C54"/>
    <w:rsid w:val="00AD131F"/>
    <w:rsid w:val="00AE0A6C"/>
    <w:rsid w:val="00AF3B3A"/>
    <w:rsid w:val="00AF4E8E"/>
    <w:rsid w:val="00AF5763"/>
    <w:rsid w:val="00AF5DF0"/>
    <w:rsid w:val="00AF6569"/>
    <w:rsid w:val="00AF77FA"/>
    <w:rsid w:val="00B025D9"/>
    <w:rsid w:val="00B026AA"/>
    <w:rsid w:val="00B06265"/>
    <w:rsid w:val="00B228DC"/>
    <w:rsid w:val="00B2339E"/>
    <w:rsid w:val="00B24249"/>
    <w:rsid w:val="00B47C7D"/>
    <w:rsid w:val="00B5232A"/>
    <w:rsid w:val="00B76B06"/>
    <w:rsid w:val="00B8083D"/>
    <w:rsid w:val="00B87FB4"/>
    <w:rsid w:val="00B90F78"/>
    <w:rsid w:val="00BA02B6"/>
    <w:rsid w:val="00BA7EE9"/>
    <w:rsid w:val="00BC715E"/>
    <w:rsid w:val="00BD1058"/>
    <w:rsid w:val="00BD2EC0"/>
    <w:rsid w:val="00BD5391"/>
    <w:rsid w:val="00BE5437"/>
    <w:rsid w:val="00BE6155"/>
    <w:rsid w:val="00BE7A5F"/>
    <w:rsid w:val="00BF56B2"/>
    <w:rsid w:val="00C06A05"/>
    <w:rsid w:val="00C07942"/>
    <w:rsid w:val="00C136DF"/>
    <w:rsid w:val="00C22A97"/>
    <w:rsid w:val="00C26518"/>
    <w:rsid w:val="00C43ECE"/>
    <w:rsid w:val="00C457C3"/>
    <w:rsid w:val="00C644CA"/>
    <w:rsid w:val="00C65ADD"/>
    <w:rsid w:val="00C710F8"/>
    <w:rsid w:val="00C73005"/>
    <w:rsid w:val="00C85065"/>
    <w:rsid w:val="00C85E18"/>
    <w:rsid w:val="00CA4A09"/>
    <w:rsid w:val="00CC3992"/>
    <w:rsid w:val="00CC3B24"/>
    <w:rsid w:val="00CC4900"/>
    <w:rsid w:val="00CC4FD7"/>
    <w:rsid w:val="00CD0980"/>
    <w:rsid w:val="00CD75D4"/>
    <w:rsid w:val="00CF0CB8"/>
    <w:rsid w:val="00CF32AD"/>
    <w:rsid w:val="00CF36C9"/>
    <w:rsid w:val="00D166AC"/>
    <w:rsid w:val="00D36BA2"/>
    <w:rsid w:val="00D37CF4"/>
    <w:rsid w:val="00D509E9"/>
    <w:rsid w:val="00D617CD"/>
    <w:rsid w:val="00D854E4"/>
    <w:rsid w:val="00D97E5D"/>
    <w:rsid w:val="00DA4B03"/>
    <w:rsid w:val="00DA7903"/>
    <w:rsid w:val="00DB4BB0"/>
    <w:rsid w:val="00DC5EA7"/>
    <w:rsid w:val="00E04039"/>
    <w:rsid w:val="00E050C2"/>
    <w:rsid w:val="00E13795"/>
    <w:rsid w:val="00E14608"/>
    <w:rsid w:val="00E154A3"/>
    <w:rsid w:val="00E21E67"/>
    <w:rsid w:val="00E22034"/>
    <w:rsid w:val="00E30EBF"/>
    <w:rsid w:val="00E316C0"/>
    <w:rsid w:val="00E3372C"/>
    <w:rsid w:val="00E4529B"/>
    <w:rsid w:val="00E47055"/>
    <w:rsid w:val="00E52D70"/>
    <w:rsid w:val="00E55534"/>
    <w:rsid w:val="00E646D4"/>
    <w:rsid w:val="00E71E8C"/>
    <w:rsid w:val="00E7367C"/>
    <w:rsid w:val="00E74243"/>
    <w:rsid w:val="00E83BD3"/>
    <w:rsid w:val="00E86A52"/>
    <w:rsid w:val="00E86C00"/>
    <w:rsid w:val="00E914D1"/>
    <w:rsid w:val="00E96CD1"/>
    <w:rsid w:val="00EB16D0"/>
    <w:rsid w:val="00EB1D87"/>
    <w:rsid w:val="00ED41BE"/>
    <w:rsid w:val="00ED4F9A"/>
    <w:rsid w:val="00EE7FCA"/>
    <w:rsid w:val="00EF1D82"/>
    <w:rsid w:val="00F123C2"/>
    <w:rsid w:val="00F205A7"/>
    <w:rsid w:val="00F20920"/>
    <w:rsid w:val="00F353EA"/>
    <w:rsid w:val="00F56318"/>
    <w:rsid w:val="00F64D64"/>
    <w:rsid w:val="00F67A1F"/>
    <w:rsid w:val="00F74CEA"/>
    <w:rsid w:val="00F75B79"/>
    <w:rsid w:val="00F7601A"/>
    <w:rsid w:val="00F777DB"/>
    <w:rsid w:val="00F82525"/>
    <w:rsid w:val="00F97FEA"/>
    <w:rsid w:val="00FA45A3"/>
    <w:rsid w:val="00FA68C2"/>
    <w:rsid w:val="00FB60E1"/>
    <w:rsid w:val="00FC0014"/>
    <w:rsid w:val="00FC178B"/>
    <w:rsid w:val="00FD2286"/>
    <w:rsid w:val="00FE28AC"/>
    <w:rsid w:val="00FE48B4"/>
    <w:rsid w:val="00FF3299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5057"/>
    <o:shapelayout v:ext="edit">
      <o:idmap v:ext="edit" data="1"/>
    </o:shapelayout>
  </w:shapeDefaults>
  <w:decimalSymbol w:val=","/>
  <w:listSeparator w:val=";"/>
  <w14:docId w14:val="7D865585"/>
  <w15:docId w15:val="{4DFF972C-F6AB-4619-B08D-20362015F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D6B6F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</w:style>
  <w:style w:type="paragraph" w:customStyle="1" w:styleId="Bulletpoint1">
    <w:name w:val="Bulletpoint 1"/>
    <w:basedOn w:val="Standard"/>
    <w:uiPriority w:val="5"/>
    <w:qFormat/>
    <w:rsid w:val="003E7853"/>
    <w:pPr>
      <w:tabs>
        <w:tab w:val="num" w:pos="720"/>
      </w:tabs>
      <w:spacing w:after="120" w:line="280" w:lineRule="atLeast"/>
      <w:ind w:left="720" w:hanging="720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3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3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</w:style>
  <w:style w:type="paragraph" w:customStyle="1" w:styleId="Nummerrierung">
    <w:name w:val="Nummerrierung"/>
    <w:basedOn w:val="Standard"/>
    <w:uiPriority w:val="5"/>
    <w:qFormat/>
    <w:rsid w:val="008D770E"/>
    <w:pPr>
      <w:tabs>
        <w:tab w:val="num" w:pos="720"/>
      </w:tabs>
      <w:spacing w:after="120"/>
      <w:ind w:left="720" w:hanging="7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1RoadNews">
    <w:name w:val="_1RoadNews"/>
    <w:basedOn w:val="Standard"/>
    <w:qFormat/>
    <w:rsid w:val="002F5818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customStyle="1" w:styleId="berschrift31">
    <w:name w:val="Überschrift 31"/>
    <w:basedOn w:val="Standard"/>
    <w:next w:val="Text"/>
    <w:uiPriority w:val="9"/>
    <w:qFormat/>
    <w:rsid w:val="00895697"/>
    <w:pPr>
      <w:keepNext/>
      <w:keepLines/>
      <w:suppressAutoHyphens/>
      <w:spacing w:before="120" w:after="120" w:line="240" w:lineRule="exact"/>
      <w:jc w:val="both"/>
      <w:outlineLvl w:val="2"/>
    </w:pPr>
    <w:rPr>
      <w:rFonts w:eastAsia="Times New Roman"/>
      <w:b/>
      <w:sz w:val="20"/>
      <w:szCs w:val="24"/>
    </w:rPr>
  </w:style>
  <w:style w:type="character" w:customStyle="1" w:styleId="TextkrperZchn">
    <w:name w:val="Textkörper Zchn"/>
    <w:link w:val="Textkrper"/>
    <w:qFormat/>
    <w:rsid w:val="009B2BA5"/>
    <w:rPr>
      <w:rFonts w:ascii="Arial" w:eastAsia="Arial Unicode MS" w:hAnsi="Arial" w:cs="Lucida Sans"/>
      <w:kern w:val="2"/>
      <w:sz w:val="22"/>
      <w:szCs w:val="24"/>
      <w:lang w:eastAsia="zh-CN" w:bidi="hi-IN"/>
    </w:rPr>
  </w:style>
  <w:style w:type="paragraph" w:styleId="Textkrper">
    <w:name w:val="Body Text"/>
    <w:basedOn w:val="Standard"/>
    <w:link w:val="TextkrperZchn"/>
    <w:rsid w:val="009B2BA5"/>
    <w:pPr>
      <w:suppressAutoHyphens/>
      <w:spacing w:after="140" w:line="276" w:lineRule="auto"/>
    </w:pPr>
    <w:rPr>
      <w:rFonts w:ascii="Arial" w:eastAsia="Arial Unicode MS" w:hAnsi="Arial" w:cs="Lucida Sans"/>
      <w:kern w:val="2"/>
      <w:sz w:val="22"/>
      <w:szCs w:val="24"/>
      <w:lang w:eastAsia="zh-CN" w:bidi="hi-IN"/>
    </w:rPr>
  </w:style>
  <w:style w:type="character" w:customStyle="1" w:styleId="TextkrperZchn1">
    <w:name w:val="Textkörper Zchn1"/>
    <w:uiPriority w:val="99"/>
    <w:semiHidden/>
    <w:rsid w:val="009B2BA5"/>
    <w:rPr>
      <w:sz w:val="16"/>
      <w:szCs w:val="16"/>
      <w:lang w:eastAsia="en-US"/>
    </w:rPr>
  </w:style>
  <w:style w:type="paragraph" w:styleId="berarbeitung">
    <w:name w:val="Revision"/>
    <w:hidden/>
    <w:uiPriority w:val="71"/>
    <w:semiHidden/>
    <w:rsid w:val="009E0361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53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8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2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26384C-076B-481A-B4E9-8A54EEA036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</Template>
  <TotalTime>0</TotalTime>
  <Pages>4</Pages>
  <Words>908</Words>
  <Characters>5727</Characters>
  <Application>Microsoft Office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6622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Linnemann Mario</dc:creator>
  <cp:keywords/>
  <cp:lastModifiedBy>Lang,Christian</cp:lastModifiedBy>
  <cp:revision>3</cp:revision>
  <cp:lastPrinted>2021-07-06T07:26:00Z</cp:lastPrinted>
  <dcterms:created xsi:type="dcterms:W3CDTF">2021-07-26T13:53:00Z</dcterms:created>
  <dcterms:modified xsi:type="dcterms:W3CDTF">2021-07-27T06:32:00Z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